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hAnsiTheme="majorHAnsi" w:cstheme="majorHAnsi"/>
          <w:lang w:val="mk-MK"/>
        </w:rPr>
        <w:id w:val="-111830475"/>
        <w:docPartObj>
          <w:docPartGallery w:val="Cover Pages"/>
          <w:docPartUnique/>
        </w:docPartObj>
      </w:sdtPr>
      <w:sdtEndPr>
        <w:rPr>
          <w:sz w:val="32"/>
        </w:rPr>
      </w:sdtEndPr>
      <w:sdtContent>
        <w:p w:rsidR="00963FA1" w:rsidRPr="00E71F53" w:rsidRDefault="00325277" w:rsidP="00EA09C1">
          <w:pPr>
            <w:rPr>
              <w:rFonts w:asciiTheme="majorHAnsi" w:hAnsiTheme="majorHAnsi" w:cstheme="majorHAnsi"/>
              <w:lang w:val="mk-MK"/>
            </w:rPr>
          </w:pPr>
          <w:r w:rsidRPr="00A52981">
            <w:rPr>
              <w:rFonts w:cstheme="minorHAnsi"/>
              <w:b/>
              <w:i/>
              <w:noProof/>
              <w:sz w:val="24"/>
              <w:szCs w:val="24"/>
              <w:lang w:val="mk-MK" w:eastAsia="mk-MK"/>
            </w:rPr>
            <w:drawing>
              <wp:anchor distT="0" distB="0" distL="114300" distR="114300" simplePos="0" relativeHeight="251689984" behindDoc="0" locked="0" layoutInCell="1" allowOverlap="1">
                <wp:simplePos x="0" y="0"/>
                <wp:positionH relativeFrom="margin">
                  <wp:posOffset>4914900</wp:posOffset>
                </wp:positionH>
                <wp:positionV relativeFrom="margin">
                  <wp:posOffset>-290195</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48690" cy="481330"/>
                        </a:xfrm>
                        <a:prstGeom prst="rect">
                          <a:avLst/>
                        </a:prstGeom>
                        <a:noFill/>
                        <a:ln>
                          <a:noFill/>
                        </a:ln>
                      </pic:spPr>
                    </pic:pic>
                  </a:graphicData>
                </a:graphic>
              </wp:anchor>
            </w:drawing>
          </w:r>
          <w:r w:rsidR="00927BD9" w:rsidRPr="00927BD9">
            <w:rPr>
              <w:rFonts w:cstheme="minorHAnsi"/>
              <w:b/>
              <w:i/>
              <w:noProof/>
              <w:sz w:val="24"/>
              <w:szCs w:val="24"/>
              <w:lang w:val="en-GB" w:eastAsia="en-GB"/>
            </w:rPr>
            <w:pict>
              <v:shapetype id="_x0000_t202" coordsize="21600,21600" o:spt="202" path="m,l,21600r21600,l21600,xe">
                <v:stroke joinstyle="miter"/>
                <v:path gradientshapeok="t" o:connecttype="rect"/>
              </v:shapetype>
              <v:shape id="Text Box 12" o:spid="_x0000_s1026" type="#_x0000_t202" style="position:absolute;left:0;text-align:left;margin-left:113.6pt;margin-top:-22.7pt;width:224.15pt;height:43.5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" fillcolor="white [3201]" stroked="f" strokeweight=".5pt">
                <v:textbox>
                  <w:txbxContent>
                    <w:p w:rsidR="00293FD9" w:rsidRPr="00501CF7" w:rsidRDefault="00293FD9" w:rsidP="0032527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w:r>
          <w:r>
            <w:rPr>
              <w:rFonts w:cstheme="minorHAnsi"/>
              <w:noProof/>
              <w:lang w:val="mk-MK" w:eastAsia="mk-MK"/>
            </w:rPr>
            <w:drawing>
              <wp:anchor distT="0" distB="0" distL="114300" distR="114300" simplePos="0" relativeHeight="251685888" behindDoc="0" locked="0" layoutInCell="1" allowOverlap="1">
                <wp:simplePos x="0" y="0"/>
                <wp:positionH relativeFrom="column">
                  <wp:posOffset>-476250</wp:posOffset>
                </wp:positionH>
                <wp:positionV relativeFrom="paragraph">
                  <wp:posOffset>-404495</wp:posOffset>
                </wp:positionV>
                <wp:extent cx="1332230" cy="669118"/>
                <wp:effectExtent l="0" t="0" r="127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2230" cy="669118"/>
                        </a:xfrm>
                        <a:prstGeom prst="rect">
                          <a:avLst/>
                        </a:prstGeom>
                        <a:noFill/>
                      </pic:spPr>
                    </pic:pic>
                  </a:graphicData>
                </a:graphic>
              </wp:anchor>
            </w:drawing>
          </w:r>
        </w:p>
        <w:p w:rsidR="000E5C5B" w:rsidRPr="00E71F53" w:rsidRDefault="00325277" w:rsidP="00C13363">
          <w:pPr>
            <w:spacing w:before="0" w:after="160"/>
            <w:jc w:val="center"/>
            <w:rPr>
              <w:rFonts w:asciiTheme="majorHAnsi" w:hAnsiTheme="majorHAnsi" w:cstheme="majorHAnsi"/>
              <w:sz w:val="32"/>
              <w:lang w:val="mk-MK"/>
            </w:rPr>
          </w:pPr>
          <w:r>
            <w:rPr>
              <w:rFonts w:cstheme="minorHAnsi"/>
              <w:noProof/>
              <w:lang w:val="mk-MK" w:eastAsia="mk-MK"/>
            </w:rPr>
            <w:drawing>
              <wp:anchor distT="0" distB="0" distL="114300" distR="114300" simplePos="0" relativeHeight="251683840" behindDoc="0" locked="0" layoutInCell="1" allowOverlap="1">
                <wp:simplePos x="0" y="0"/>
                <wp:positionH relativeFrom="column">
                  <wp:posOffset>1784985</wp:posOffset>
                </wp:positionH>
                <wp:positionV relativeFrom="paragraph">
                  <wp:posOffset>4411980</wp:posOffset>
                </wp:positionV>
                <wp:extent cx="2223770" cy="1116330"/>
                <wp:effectExtent l="0" t="0" r="5080" b="762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3770" cy="1116330"/>
                        </a:xfrm>
                        <a:prstGeom prst="rect">
                          <a:avLst/>
                        </a:prstGeom>
                        <a:noFill/>
                      </pic:spPr>
                    </pic:pic>
                  </a:graphicData>
                </a:graphic>
              </wp:anchor>
            </w:drawing>
          </w:r>
          <w:r w:rsidR="00927BD9" w:rsidRPr="00927BD9">
            <w:rPr>
              <w:rFonts w:asciiTheme="majorHAnsi" w:hAnsiTheme="majorHAnsi" w:cstheme="majorHAnsi"/>
              <w:noProof/>
            </w:rPr>
            <w:pict>
              <v:rect id="Rectangle 468" o:spid="_x0000_s1032" style="position:absolute;left:0;text-align:left;margin-left:108.35pt;margin-top:98.8pt;width:244.8pt;height:371.25pt;z-index:251671552;visibility:visible;mso-width-percent:400;mso-position-horizontal-relative:margin;mso-position-vertical-relative:margin;mso-width-percent:4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" fillcolor="white [3212]" strokecolor="#747070 [1614]" strokeweight="1.25pt">
                <w10:wrap anchorx="margin" anchory="margin"/>
              </v:rect>
            </w:pict>
          </w:r>
          <w:r w:rsidR="00927BD9" w:rsidRPr="00927BD9">
            <w:rPr>
              <w:rFonts w:asciiTheme="majorHAnsi" w:hAnsiTheme="majorHAnsi" w:cstheme="majorHAnsi"/>
              <w:noProof/>
            </w:rPr>
            <w:pict>
              <v:rect id="Rectangle 467" o:spid="_x0000_s1027" style="position:absolute;left:0;text-align:left;margin-left:189.65pt;margin-top:193.65pt;width:226.45pt;height:124.8pt;z-index:251672576;visibility:visible;mso-width-percent:370;mso-position-horizontal-relative:page;mso-position-vertical-relative:page;mso-width-percent:37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" fillcolor="#44546a [3215]" stroked="f" strokeweight="1pt">
                <v:textbox inset="14.4pt,14.4pt,14.4pt,28.8pt">
                  <w:txbxContent>
                    <w:p w:rsidR="00293FD9" w:rsidRDefault="00293FD9">
                      <w:pPr>
                        <w:spacing w:before="240"/>
                        <w:jc w:val="center"/>
                        <w:rPr>
                          <w:color w:val="FFFFFF" w:themeColor="background1"/>
                        </w:rPr>
                      </w:pPr>
                    </w:p>
                  </w:txbxContent>
                </v:textbox>
                <w10:wrap anchorx="page" anchory="page"/>
              </v:rect>
            </w:pict>
          </w:r>
          <w:r w:rsidR="00927BD9" w:rsidRPr="00927BD9">
            <w:rPr>
              <w:rFonts w:asciiTheme="majorHAnsi" w:hAnsiTheme="majorHAnsi" w:cstheme="majorHAnsi"/>
              <w:noProof/>
            </w:rPr>
            <w:pict>
              <v:shape id="Text Box 470" o:spid="_x0000_s1028" type="#_x0000_t202" style="position:absolute;left:0;text-align:left;margin-left:192.75pt;margin-top:202.65pt;width:220.3pt;height:208.8pt;z-index:251673600;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" filled="f" stroked="f" strokeweight=".5pt">
                <v:textbox>
                  <w:txbxContent>
                    <w:p w:rsidR="00293FD9" w:rsidRPr="000E5C5B" w:rsidRDefault="00293FD9" w:rsidP="00963FA1">
                      <w:pPr>
                        <w:jc w:val="center"/>
                        <w:rPr>
                          <w:rFonts w:asciiTheme="minorHAnsi" w:hAnsiTheme="minorHAnsi" w:cstheme="minorHAnsi"/>
                          <w:color w:val="FFFFFF" w:themeColor="background1"/>
                          <w:sz w:val="36"/>
                          <w:lang w:val="mk-MK"/>
                        </w:rPr>
                      </w:pPr>
                      <w:r w:rsidRPr="000E5C5B">
                        <w:rPr>
                          <w:rFonts w:asciiTheme="minorHAnsi" w:hAnsiTheme="minorHAnsi" w:cstheme="minorHAnsi"/>
                          <w:color w:val="FFFFFF" w:themeColor="background1"/>
                          <w:sz w:val="36"/>
                          <w:lang w:val="mk-MK"/>
                        </w:rPr>
                        <w:t>ПРВИЧНА ОГРАНИЧЕНА ОЦЕНА НА ВЛИЈАНИЕ ВРЗ ЖИВОТНА СРЕДИНА И СОЦИЈАЛНИ АСПЕКТИ</w:t>
                      </w:r>
                    </w:p>
                    <w:p w:rsidR="00293FD9" w:rsidRDefault="00293FD9" w:rsidP="00B1037F">
                      <w:pPr>
                        <w:pStyle w:val="Caption"/>
                      </w:pPr>
                      <w:r>
                        <w:t>"Категорија</w:t>
                      </w:r>
                      <w:r w:rsidRPr="00646E1F">
                        <w:t xml:space="preserve"> Б+" ПРОЕКТ</w:t>
                      </w:r>
                    </w:p>
                    <w:p w:rsidR="00293FD9" w:rsidRPr="00C13363" w:rsidRDefault="00293FD9" w:rsidP="00C13363">
                      <w:pPr>
                        <w:rPr>
                          <w:lang w:val="mk-MK"/>
                        </w:rPr>
                      </w:pPr>
                    </w:p>
                    <w:p w:rsidR="00293FD9" w:rsidRPr="00445203" w:rsidRDefault="00293FD9" w:rsidP="000E5C5B">
                      <w:pPr>
                        <w:jc w:val="center"/>
                        <w:rPr>
                          <w:rFonts w:asciiTheme="minorHAnsi" w:hAnsiTheme="minorHAnsi" w:cstheme="minorHAnsi"/>
                          <w:b/>
                          <w:sz w:val="32"/>
                          <w:szCs w:val="32"/>
                          <w:lang w:val="mk-MK"/>
                        </w:rPr>
                      </w:pPr>
                      <w:r>
                        <w:rPr>
                          <w:rFonts w:asciiTheme="minorHAnsi" w:hAnsiTheme="minorHAnsi" w:cstheme="minorHAnsi"/>
                          <w:b/>
                          <w:sz w:val="32"/>
                          <w:szCs w:val="32"/>
                          <w:lang w:val="mk-MK"/>
                        </w:rPr>
                        <w:t>ДНЕВЕН ЦЕНТАР ЗА АКТИВНО СТАРЕЕЊЕ</w:t>
                      </w:r>
                    </w:p>
                    <w:p w:rsidR="00293FD9" w:rsidRDefault="00293FD9">
                      <w:pPr>
                        <w:rPr>
                          <w:rFonts w:asciiTheme="majorHAnsi" w:eastAsiaTheme="majorEastAsia" w:hAnsiTheme="majorHAnsi" w:cstheme="majorBidi"/>
                          <w:noProof/>
                          <w:color w:val="44546A" w:themeColor="text2"/>
                          <w:sz w:val="32"/>
                          <w:szCs w:val="40"/>
                        </w:rPr>
                      </w:pPr>
                    </w:p>
                  </w:txbxContent>
                </v:textbox>
                <w10:wrap type="square" anchorx="page" anchory="page"/>
              </v:shape>
            </w:pict>
          </w:r>
          <w:r w:rsidR="00927BD9" w:rsidRPr="00927BD9">
            <w:rPr>
              <w:rFonts w:asciiTheme="majorHAnsi" w:hAnsiTheme="majorHAnsi" w:cstheme="majorHAnsi"/>
              <w:noProof/>
              <w:sz w:val="32"/>
            </w:rPr>
            <w:pict>
              <v:shape id="Text Box 2" o:spid="_x0000_s1029" type="#_x0000_t202" style="position:absolute;left:0;text-align:left;margin-left:162.25pt;margin-top:634.2pt;width:108pt;height:110.6pt;z-index:251681792;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" strokecolor="white [3212]">
                <v:textbox style="mso-fit-shape-to-text:t">
                  <w:txbxContent>
                    <w:p w:rsidR="00293FD9" w:rsidRPr="00410A6A" w:rsidRDefault="00293FD9">
                      <w:pPr>
                        <w:rPr>
                          <w:rFonts w:asciiTheme="majorHAnsi" w:hAnsiTheme="majorHAnsi" w:cstheme="majorHAnsi"/>
                        </w:rPr>
                      </w:pPr>
                      <w:r w:rsidRPr="00410A6A">
                        <w:rPr>
                          <w:rFonts w:asciiTheme="majorHAnsi" w:hAnsiTheme="majorHAnsi" w:cstheme="majorHAnsi"/>
                          <w:lang w:val="mk-MK"/>
                        </w:rPr>
                        <w:t xml:space="preserve">Мај 2025, Скопје </w:t>
                      </w:r>
                    </w:p>
                  </w:txbxContent>
                </v:textbox>
                <w10:wrap type="square" anchorx="margin"/>
              </v:shape>
            </w:pict>
          </w:r>
        </w:p>
        <w:p w:rsidR="005E7CEA" w:rsidRPr="00E71F53" w:rsidRDefault="005E7CEA" w:rsidP="00C13363">
          <w:pPr>
            <w:spacing w:before="0" w:after="160"/>
            <w:jc w:val="center"/>
            <w:rPr>
              <w:rFonts w:asciiTheme="majorHAnsi" w:hAnsiTheme="majorHAnsi" w:cstheme="majorHAnsi"/>
              <w:sz w:val="32"/>
              <w:lang w:val="mk-MK"/>
            </w:rPr>
            <w:sectPr w:rsidR="005E7CEA" w:rsidRPr="00E71F53" w:rsidSect="00325277">
              <w:headerReference w:type="first" r:id="rId10"/>
              <w:pgSz w:w="11906" w:h="16838" w:code="9"/>
              <w:pgMar w:top="1440" w:right="1440" w:bottom="1440" w:left="1440" w:header="708" w:footer="708" w:gutter="0"/>
              <w:cols w:space="708"/>
              <w:docGrid w:linePitch="360"/>
            </w:sectPr>
          </w:pPr>
        </w:p>
        <w:p w:rsidR="00963FA1" w:rsidRPr="00E71F53" w:rsidRDefault="00927BD9" w:rsidP="00EA09C1">
          <w:pPr>
            <w:spacing w:before="0" w:after="160"/>
            <w:jc w:val="left"/>
            <w:rPr>
              <w:rFonts w:asciiTheme="majorHAnsi" w:hAnsiTheme="majorHAnsi" w:cstheme="majorHAnsi"/>
              <w:sz w:val="32"/>
              <w:lang w:val="mk-MK"/>
            </w:rPr>
          </w:pPr>
        </w:p>
      </w:sdtContent>
    </w:sdt>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061A24" w:rsidRPr="00E71F53" w:rsidRDefault="00061A24" w:rsidP="00EA09C1">
      <w:pPr>
        <w:rPr>
          <w:rFonts w:asciiTheme="majorHAnsi" w:hAnsiTheme="majorHAnsi" w:cstheme="majorHAnsi"/>
          <w:lang w:val="mk-MK"/>
        </w:rPr>
      </w:pPr>
    </w:p>
    <w:p w:rsidR="00AB685D" w:rsidRPr="00E71F53" w:rsidRDefault="00AB685D" w:rsidP="00EA09C1">
      <w:pPr>
        <w:spacing w:after="160"/>
        <w:rPr>
          <w:rFonts w:asciiTheme="majorHAnsi" w:hAnsiTheme="majorHAnsi" w:cstheme="majorHAnsi"/>
          <w:lang w:val="mk-MK"/>
        </w:rPr>
      </w:pPr>
    </w:p>
    <w:p w:rsidR="00AB685D" w:rsidRPr="00E71F53" w:rsidRDefault="00AB685D" w:rsidP="00EA09C1">
      <w:pPr>
        <w:spacing w:after="160"/>
        <w:rPr>
          <w:rFonts w:asciiTheme="majorHAnsi" w:hAnsiTheme="majorHAnsi" w:cstheme="majorHAnsi"/>
          <w:lang w:val="mk-MK"/>
        </w:rPr>
      </w:pPr>
    </w:p>
    <w:p w:rsidR="00AB685D" w:rsidRPr="00E71F53" w:rsidRDefault="00AB685D" w:rsidP="00EA09C1">
      <w:pPr>
        <w:spacing w:after="160"/>
        <w:rPr>
          <w:rFonts w:asciiTheme="majorHAnsi" w:hAnsiTheme="majorHAnsi" w:cstheme="majorHAnsi"/>
          <w:lang w:val="mk-MK"/>
        </w:rPr>
      </w:pPr>
    </w:p>
    <w:p w:rsidR="00AB685D" w:rsidRPr="00E71F53" w:rsidRDefault="00AB685D" w:rsidP="00EA09C1">
      <w:pPr>
        <w:spacing w:after="160"/>
        <w:rPr>
          <w:rFonts w:asciiTheme="majorHAnsi" w:hAnsiTheme="majorHAnsi" w:cstheme="majorHAnsi"/>
          <w:lang w:val="mk-MK"/>
        </w:rPr>
      </w:pPr>
    </w:p>
    <w:p w:rsidR="00AB685D" w:rsidRPr="00E71F53" w:rsidRDefault="00AB685D" w:rsidP="00EA09C1">
      <w:pPr>
        <w:spacing w:after="160"/>
        <w:rPr>
          <w:rFonts w:asciiTheme="majorHAnsi" w:hAnsiTheme="majorHAnsi" w:cstheme="majorHAnsi"/>
          <w:lang w:val="mk-MK"/>
        </w:rPr>
      </w:pPr>
    </w:p>
    <w:p w:rsidR="000E5C5B" w:rsidRPr="00E71F53" w:rsidRDefault="000E5C5B" w:rsidP="00EA09C1">
      <w:pPr>
        <w:spacing w:after="160"/>
        <w:rPr>
          <w:rFonts w:asciiTheme="majorHAnsi" w:hAnsiTheme="majorHAnsi" w:cstheme="majorHAnsi"/>
          <w:lang w:val="mk-MK"/>
        </w:rPr>
      </w:pPr>
      <w:r w:rsidRPr="00E71F53">
        <w:rPr>
          <w:rFonts w:asciiTheme="majorHAnsi" w:hAnsiTheme="majorHAnsi" w:cstheme="majorHAnsi"/>
          <w:lang w:val="mk-MK"/>
        </w:rPr>
        <w:t>.</w:t>
      </w:r>
    </w:p>
    <w:p w:rsidR="000E5C5B" w:rsidRPr="00E71F53" w:rsidRDefault="000E5C5B" w:rsidP="00EA09C1">
      <w:pPr>
        <w:spacing w:after="160"/>
        <w:rPr>
          <w:rFonts w:asciiTheme="majorHAnsi" w:hAnsiTheme="majorHAnsi" w:cstheme="majorHAnsi"/>
          <w:lang w:val="mk-MK"/>
        </w:rPr>
      </w:pPr>
    </w:p>
    <w:p w:rsidR="006846BC" w:rsidRPr="00E71F53" w:rsidRDefault="006846BC" w:rsidP="00EA09C1">
      <w:pPr>
        <w:spacing w:after="160"/>
        <w:rPr>
          <w:rFonts w:asciiTheme="majorHAnsi" w:hAnsiTheme="majorHAnsi" w:cstheme="majorHAnsi"/>
          <w:lang w:val="mk-MK"/>
        </w:rPr>
      </w:pPr>
    </w:p>
    <w:p w:rsidR="000E5C5B" w:rsidRPr="00E71F53" w:rsidRDefault="000E5C5B" w:rsidP="00EA09C1">
      <w:pPr>
        <w:rPr>
          <w:rFonts w:asciiTheme="majorHAnsi" w:hAnsiTheme="majorHAnsi" w:cstheme="majorHAnsi"/>
          <w:lang w:val="mk-MK"/>
        </w:rPr>
      </w:pPr>
    </w:p>
    <w:p w:rsidR="00C53270" w:rsidRPr="00E71F53" w:rsidRDefault="000E5C5B" w:rsidP="00EA09C1">
      <w:pPr>
        <w:jc w:val="right"/>
        <w:rPr>
          <w:rFonts w:asciiTheme="majorHAnsi" w:hAnsiTheme="majorHAnsi" w:cstheme="majorHAnsi"/>
          <w:lang w:val="mk-MK"/>
        </w:rPr>
      </w:pPr>
      <w:r w:rsidRPr="00E71F53">
        <w:rPr>
          <w:rFonts w:asciiTheme="majorHAnsi" w:hAnsiTheme="majorHAnsi" w:cstheme="majorHAnsi"/>
          <w:lang w:val="mk-MK"/>
        </w:rPr>
        <w:t>Подготвено од:</w:t>
      </w:r>
    </w:p>
    <w:p w:rsidR="00C13363" w:rsidRPr="00A52981" w:rsidRDefault="00C13363" w:rsidP="00C13363">
      <w:pPr>
        <w:jc w:val="right"/>
        <w:rPr>
          <w:rFonts w:cstheme="minorHAnsi"/>
          <w:lang w:val="en-GB"/>
        </w:rPr>
      </w:pPr>
      <w:r>
        <w:rPr>
          <w:rFonts w:asciiTheme="majorHAnsi" w:hAnsiTheme="majorHAnsi" w:cstheme="majorHAnsi"/>
          <w:lang w:val="mk-MK"/>
        </w:rPr>
        <w:t>M-р Славјанка Пејчиновска-Андонова</w:t>
      </w:r>
      <w:r w:rsidRPr="00A52981">
        <w:rPr>
          <w:rFonts w:cstheme="minorHAnsi"/>
          <w:lang w:val="en-GB"/>
        </w:rPr>
        <w:t xml:space="preserve">, </w:t>
      </w:r>
      <w:r>
        <w:rPr>
          <w:rFonts w:asciiTheme="majorHAnsi" w:hAnsiTheme="majorHAnsi" w:cstheme="majorHAnsi"/>
          <w:lang w:val="mk-MK"/>
        </w:rPr>
        <w:t>инж. за животна средина</w:t>
      </w:r>
    </w:p>
    <w:p w:rsidR="00C13363" w:rsidRPr="00E71F53" w:rsidRDefault="00C13363" w:rsidP="00C13363">
      <w:pPr>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(ЖСиСА)</w:t>
      </w:r>
    </w:p>
    <w:p w:rsidR="000E5C5B" w:rsidRPr="00E71F53" w:rsidRDefault="00C13363" w:rsidP="00325277">
      <w:pPr>
        <w:ind w:left="-567" w:hanging="426"/>
        <w:jc w:val="right"/>
        <w:rPr>
          <w:rFonts w:asciiTheme="majorHAnsi" w:hAnsiTheme="majorHAnsi" w:cstheme="majorHAnsi"/>
          <w:lang w:val="mk-MK"/>
        </w:rPr>
        <w:sectPr w:rsidR="000E5C5B" w:rsidRPr="00E71F53" w:rsidSect="00EA09C1">
          <w:headerReference w:type="default" r:id="rId11"/>
          <w:footerReference w:type="default" r:id="rId12"/>
          <w:footerReference w:type="first" r:id="rId13"/>
          <w:pgSz w:w="11906" w:h="16838" w:code="9"/>
          <w:pgMar w:top="1440" w:right="1440" w:bottom="1440" w:left="1440" w:header="708" w:footer="708" w:gutter="0"/>
          <w:pgNumType w:start="0"/>
          <w:cols w:space="708"/>
          <w:titlePg/>
          <w:docGrid w:linePitch="360"/>
        </w:sectPr>
      </w:pPr>
      <w:r w:rsidRPr="00187757">
        <w:rPr>
          <w:rFonts w:asciiTheme="majorHAnsi" w:hAnsiTheme="majorHAnsi" w:cstheme="majorHAnsi"/>
          <w:lang w:val="mk-MK"/>
        </w:rPr>
        <w:t>Д-р Зоран Апостолоски</w:t>
      </w:r>
      <w:r>
        <w:rPr>
          <w:rFonts w:asciiTheme="majorHAnsi" w:hAnsiTheme="majorHAnsi" w:cstheme="majorHAnsi"/>
          <w:lang w:val="mk-MK"/>
        </w:rPr>
        <w:t>,</w:t>
      </w:r>
      <w:r w:rsidRPr="00187757">
        <w:rPr>
          <w:rFonts w:asciiTheme="majorHAnsi" w:hAnsiTheme="majorHAnsi" w:cstheme="majorHAnsi"/>
          <w:lang w:val="mk-MK"/>
        </w:rPr>
        <w:t xml:space="preserve"> асистен</w:t>
      </w:r>
      <w:r>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p w:rsidR="00061A24" w:rsidRPr="00E71F53" w:rsidRDefault="00061A24" w:rsidP="00EA09C1">
      <w:pPr>
        <w:rPr>
          <w:rFonts w:asciiTheme="majorHAnsi" w:hAnsiTheme="majorHAnsi" w:cstheme="majorHAnsi"/>
          <w:lang w:val="mk-MK"/>
        </w:rPr>
      </w:pPr>
    </w:p>
    <w:sdt>
      <w:sdtPr>
        <w:rPr>
          <w:rFonts w:asciiTheme="majorHAnsi" w:eastAsiaTheme="majorEastAsia" w:hAnsiTheme="majorHAnsi" w:cstheme="majorHAnsi"/>
          <w:color w:val="2E74B5" w:themeColor="accent1" w:themeShade="BF"/>
          <w:sz w:val="32"/>
          <w:szCs w:val="32"/>
          <w:lang w:val="mk-MK"/>
        </w:rPr>
        <w:id w:val="-1050689210"/>
        <w:docPartObj>
          <w:docPartGallery w:val="Table of Contents"/>
          <w:docPartUnique/>
        </w:docPartObj>
      </w:sdtPr>
      <w:sdtEndPr>
        <w:rPr>
          <w:b/>
          <w:bCs/>
          <w:noProof/>
        </w:rPr>
      </w:sdtEndPr>
      <w:sdtContent>
        <w:p w:rsidR="00061A24" w:rsidRPr="001F30D3" w:rsidRDefault="00940FD4" w:rsidP="00EA09C1">
          <w:pPr>
            <w:rPr>
              <w:rFonts w:ascii="Calibri Light" w:hAnsi="Calibri Light" w:cs="Calibri Light"/>
              <w:lang w:val="mk-MK"/>
            </w:rPr>
          </w:pPr>
          <w:r w:rsidRPr="001F30D3">
            <w:rPr>
              <w:rFonts w:ascii="Calibri Light" w:hAnsi="Calibri Light" w:cs="Calibri Light"/>
              <w:lang w:val="mk-MK"/>
            </w:rPr>
            <w:t>СОДРЖИНА</w:t>
          </w:r>
        </w:p>
        <w:p w:rsidR="00410A6A" w:rsidRPr="00410A6A" w:rsidRDefault="00927BD9">
          <w:pPr>
            <w:pStyle w:val="TOC1"/>
            <w:tabs>
              <w:tab w:val="right" w:leader="dot" w:pos="9016"/>
            </w:tabs>
            <w:rPr>
              <w:rFonts w:asciiTheme="majorHAnsi" w:eastAsiaTheme="minorEastAsia" w:hAnsiTheme="majorHAnsi" w:cstheme="majorHAnsi"/>
              <w:noProof/>
              <w:kern w:val="2"/>
              <w:sz w:val="24"/>
              <w:szCs w:val="24"/>
              <w:lang w:val="mk-MK" w:eastAsia="mk-MK"/>
            </w:rPr>
          </w:pPr>
          <w:r w:rsidRPr="00927BD9">
            <w:rPr>
              <w:rFonts w:ascii="Calibri Light" w:hAnsi="Calibri Light" w:cs="Calibri Light"/>
              <w:lang w:val="mk-MK"/>
            </w:rPr>
            <w:fldChar w:fldCharType="begin"/>
          </w:r>
          <w:r w:rsidR="00061A24" w:rsidRPr="001F30D3">
            <w:rPr>
              <w:rFonts w:ascii="Calibri Light" w:hAnsi="Calibri Light" w:cs="Calibri Light"/>
              <w:lang w:val="mk-MK"/>
            </w:rPr>
            <w:instrText xml:space="preserve"> TOC \o "1-3" \h \z \u </w:instrText>
          </w:r>
          <w:r w:rsidRPr="00927BD9">
            <w:rPr>
              <w:rFonts w:ascii="Calibri Light" w:hAnsi="Calibri Light" w:cs="Calibri Light"/>
              <w:lang w:val="mk-MK"/>
            </w:rPr>
            <w:fldChar w:fldCharType="separate"/>
          </w:r>
          <w:hyperlink w:anchor="_Toc197940440" w:history="1">
            <w:r w:rsidR="00410A6A" w:rsidRPr="00410A6A">
              <w:rPr>
                <w:rStyle w:val="Hyperlink"/>
                <w:rFonts w:asciiTheme="majorHAnsi" w:hAnsiTheme="majorHAnsi" w:cstheme="majorHAnsi"/>
                <w:noProof/>
                <w:lang w:val="mk-MK"/>
              </w:rPr>
              <w:t>ВОВЕД</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_Toc197940440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1</w:t>
            </w:r>
            <w:r w:rsidRPr="00410A6A">
              <w:rPr>
                <w:rFonts w:asciiTheme="majorHAnsi" w:hAnsiTheme="majorHAnsi" w:cstheme="majorHAnsi"/>
                <w:noProof/>
                <w:webHidden/>
              </w:rPr>
              <w:fldChar w:fldCharType="end"/>
            </w:r>
          </w:hyperlink>
        </w:p>
        <w:p w:rsidR="00410A6A" w:rsidRPr="00410A6A" w:rsidRDefault="00927BD9">
          <w:pPr>
            <w:pStyle w:val="TOC1"/>
            <w:tabs>
              <w:tab w:val="left" w:pos="480"/>
              <w:tab w:val="right" w:leader="dot" w:pos="9016"/>
            </w:tabs>
            <w:rPr>
              <w:rFonts w:asciiTheme="majorHAnsi" w:eastAsiaTheme="minorEastAsia" w:hAnsiTheme="majorHAnsi" w:cstheme="majorHAnsi"/>
              <w:noProof/>
              <w:kern w:val="2"/>
              <w:sz w:val="24"/>
              <w:szCs w:val="24"/>
              <w:lang w:val="mk-MK" w:eastAsia="mk-MK"/>
            </w:rPr>
          </w:pPr>
          <w:hyperlink w:anchor="_Toc197940441" w:history="1">
            <w:r w:rsidR="00410A6A" w:rsidRPr="00410A6A">
              <w:rPr>
                <w:rStyle w:val="Hyperlink"/>
                <w:rFonts w:asciiTheme="majorHAnsi" w:hAnsiTheme="majorHAnsi" w:cstheme="majorHAnsi"/>
                <w:noProof/>
                <w:lang w:val="mk-MK"/>
              </w:rPr>
              <w:t>1.</w:t>
            </w:r>
            <w:r w:rsidR="00410A6A" w:rsidRPr="00410A6A">
              <w:rPr>
                <w:rFonts w:asciiTheme="majorHAnsi" w:eastAsiaTheme="minorEastAsia" w:hAnsiTheme="majorHAnsi" w:cstheme="majorHAnsi"/>
                <w:noProof/>
                <w:kern w:val="2"/>
                <w:sz w:val="24"/>
                <w:szCs w:val="24"/>
                <w:lang w:val="mk-MK" w:eastAsia="mk-MK"/>
              </w:rPr>
              <w:tab/>
            </w:r>
            <w:r w:rsidR="00410A6A" w:rsidRPr="00410A6A">
              <w:rPr>
                <w:rStyle w:val="Hyperlink"/>
                <w:rFonts w:asciiTheme="majorHAnsi" w:hAnsiTheme="majorHAnsi" w:cstheme="majorHAnsi"/>
                <w:noProof/>
                <w:lang w:val="mk-MK"/>
              </w:rPr>
              <w:t>ОПИС НА ЛОКАЦИЈА</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_Toc197940441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3</w:t>
            </w:r>
            <w:r w:rsidRPr="00410A6A">
              <w:rPr>
                <w:rFonts w:asciiTheme="majorHAnsi" w:hAnsiTheme="majorHAnsi" w:cstheme="majorHAnsi"/>
                <w:noProof/>
                <w:webHidden/>
              </w:rPr>
              <w:fldChar w:fldCharType="end"/>
            </w:r>
          </w:hyperlink>
        </w:p>
        <w:p w:rsidR="00410A6A" w:rsidRPr="00410A6A" w:rsidRDefault="00927BD9">
          <w:pPr>
            <w:pStyle w:val="TOC1"/>
            <w:tabs>
              <w:tab w:val="left" w:pos="480"/>
              <w:tab w:val="right" w:leader="dot" w:pos="9016"/>
            </w:tabs>
            <w:rPr>
              <w:rFonts w:asciiTheme="majorHAnsi" w:eastAsiaTheme="minorEastAsia" w:hAnsiTheme="majorHAnsi" w:cstheme="majorHAnsi"/>
              <w:noProof/>
              <w:kern w:val="2"/>
              <w:sz w:val="24"/>
              <w:szCs w:val="24"/>
              <w:lang w:val="mk-MK" w:eastAsia="mk-MK"/>
            </w:rPr>
          </w:pPr>
          <w:hyperlink w:anchor="_Toc197940442" w:history="1">
            <w:r w:rsidR="00410A6A" w:rsidRPr="00410A6A">
              <w:rPr>
                <w:rStyle w:val="Hyperlink"/>
                <w:rFonts w:asciiTheme="majorHAnsi" w:hAnsiTheme="majorHAnsi" w:cstheme="majorHAnsi"/>
                <w:noProof/>
                <w:lang w:val="mk-MK"/>
              </w:rPr>
              <w:t>2.</w:t>
            </w:r>
            <w:r w:rsidR="00410A6A" w:rsidRPr="00410A6A">
              <w:rPr>
                <w:rFonts w:asciiTheme="majorHAnsi" w:eastAsiaTheme="minorEastAsia" w:hAnsiTheme="majorHAnsi" w:cstheme="majorHAnsi"/>
                <w:noProof/>
                <w:kern w:val="2"/>
                <w:sz w:val="24"/>
                <w:szCs w:val="24"/>
                <w:lang w:val="mk-MK" w:eastAsia="mk-MK"/>
              </w:rPr>
              <w:tab/>
            </w:r>
            <w:r w:rsidR="00410A6A" w:rsidRPr="00410A6A">
              <w:rPr>
                <w:rStyle w:val="Hyperlink"/>
                <w:rFonts w:asciiTheme="majorHAnsi" w:hAnsiTheme="majorHAnsi" w:cstheme="majorHAnsi"/>
                <w:noProof/>
                <w:lang w:val="mk-MK"/>
              </w:rPr>
              <w:t>ОПИС НА РЕНОВИРАЊЕТО/АДАПТИРАЊЕТО</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_Toc197940442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5</w:t>
            </w:r>
            <w:r w:rsidRPr="00410A6A">
              <w:rPr>
                <w:rFonts w:asciiTheme="majorHAnsi" w:hAnsiTheme="majorHAnsi" w:cstheme="majorHAnsi"/>
                <w:noProof/>
                <w:webHidden/>
              </w:rPr>
              <w:fldChar w:fldCharType="end"/>
            </w:r>
          </w:hyperlink>
        </w:p>
        <w:p w:rsidR="00410A6A" w:rsidRPr="00410A6A" w:rsidRDefault="00927BD9">
          <w:pPr>
            <w:pStyle w:val="TOC2"/>
            <w:tabs>
              <w:tab w:val="right" w:leader="dot" w:pos="9016"/>
            </w:tabs>
            <w:rPr>
              <w:rFonts w:asciiTheme="majorHAnsi" w:eastAsiaTheme="minorEastAsia" w:hAnsiTheme="majorHAnsi" w:cstheme="majorHAnsi"/>
              <w:noProof/>
              <w:kern w:val="2"/>
              <w:sz w:val="24"/>
              <w:szCs w:val="24"/>
              <w:lang w:val="mk-MK" w:eastAsia="mk-MK"/>
            </w:rPr>
          </w:pPr>
          <w:hyperlink w:anchor="_Toc197940443" w:history="1">
            <w:r w:rsidR="00410A6A" w:rsidRPr="00410A6A">
              <w:rPr>
                <w:rStyle w:val="Hyperlink"/>
                <w:rFonts w:asciiTheme="majorHAnsi" w:hAnsiTheme="majorHAnsi" w:cstheme="majorHAnsi"/>
                <w:noProof/>
                <w:lang w:val="mk-MK"/>
              </w:rPr>
              <w:t>2.1 Проектни активности</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_Toc197940443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5</w:t>
            </w:r>
            <w:r w:rsidRPr="00410A6A">
              <w:rPr>
                <w:rFonts w:asciiTheme="majorHAnsi" w:hAnsiTheme="majorHAnsi" w:cstheme="majorHAnsi"/>
                <w:noProof/>
                <w:webHidden/>
              </w:rPr>
              <w:fldChar w:fldCharType="end"/>
            </w:r>
          </w:hyperlink>
        </w:p>
        <w:p w:rsidR="00410A6A" w:rsidRPr="00410A6A" w:rsidRDefault="00927BD9">
          <w:pPr>
            <w:pStyle w:val="TOC1"/>
            <w:tabs>
              <w:tab w:val="left" w:pos="480"/>
              <w:tab w:val="right" w:leader="dot" w:pos="9016"/>
            </w:tabs>
            <w:rPr>
              <w:rFonts w:asciiTheme="majorHAnsi" w:eastAsiaTheme="minorEastAsia" w:hAnsiTheme="majorHAnsi" w:cstheme="majorHAnsi"/>
              <w:noProof/>
              <w:kern w:val="2"/>
              <w:sz w:val="24"/>
              <w:szCs w:val="24"/>
              <w:lang w:val="mk-MK" w:eastAsia="mk-MK"/>
            </w:rPr>
          </w:pPr>
          <w:hyperlink w:anchor="_Toc197940444" w:history="1">
            <w:r w:rsidR="00410A6A" w:rsidRPr="00410A6A">
              <w:rPr>
                <w:rStyle w:val="Hyperlink"/>
                <w:rFonts w:asciiTheme="majorHAnsi" w:hAnsiTheme="majorHAnsi" w:cstheme="majorHAnsi"/>
                <w:noProof/>
                <w:lang w:val="mk-MK"/>
              </w:rPr>
              <w:t>3.</w:t>
            </w:r>
            <w:r w:rsidR="00410A6A" w:rsidRPr="00410A6A">
              <w:rPr>
                <w:rFonts w:asciiTheme="majorHAnsi" w:eastAsiaTheme="minorEastAsia" w:hAnsiTheme="majorHAnsi" w:cstheme="majorHAnsi"/>
                <w:noProof/>
                <w:kern w:val="2"/>
                <w:sz w:val="24"/>
                <w:szCs w:val="24"/>
                <w:lang w:val="mk-MK" w:eastAsia="mk-MK"/>
              </w:rPr>
              <w:tab/>
            </w:r>
            <w:r w:rsidR="00410A6A" w:rsidRPr="00410A6A">
              <w:rPr>
                <w:rStyle w:val="Hyperlink"/>
                <w:rFonts w:asciiTheme="majorHAnsi" w:hAnsiTheme="majorHAnsi" w:cstheme="majorHAnsi"/>
                <w:noProof/>
                <w:lang w:val="mk-MK"/>
              </w:rPr>
              <w:t>ОСНОВНИ ПОДАТОЦИ</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_Toc197940444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6</w:t>
            </w:r>
            <w:r w:rsidRPr="00410A6A">
              <w:rPr>
                <w:rFonts w:asciiTheme="majorHAnsi" w:hAnsiTheme="majorHAnsi" w:cstheme="majorHAnsi"/>
                <w:noProof/>
                <w:webHidden/>
              </w:rPr>
              <w:fldChar w:fldCharType="end"/>
            </w:r>
          </w:hyperlink>
        </w:p>
        <w:p w:rsidR="00410A6A" w:rsidRPr="00410A6A" w:rsidRDefault="00927BD9">
          <w:pPr>
            <w:pStyle w:val="TOC2"/>
            <w:tabs>
              <w:tab w:val="right" w:leader="dot" w:pos="9016"/>
            </w:tabs>
            <w:rPr>
              <w:rFonts w:asciiTheme="majorHAnsi" w:eastAsiaTheme="minorEastAsia" w:hAnsiTheme="majorHAnsi" w:cstheme="majorHAnsi"/>
              <w:noProof/>
              <w:kern w:val="2"/>
              <w:sz w:val="24"/>
              <w:szCs w:val="24"/>
              <w:lang w:val="mk-MK" w:eastAsia="mk-MK"/>
            </w:rPr>
          </w:pPr>
          <w:hyperlink w:anchor="_Toc197940445" w:history="1">
            <w:r w:rsidR="00410A6A" w:rsidRPr="00410A6A">
              <w:rPr>
                <w:rStyle w:val="Hyperlink"/>
                <w:rFonts w:asciiTheme="majorHAnsi" w:hAnsiTheme="majorHAnsi" w:cstheme="majorHAnsi"/>
                <w:noProof/>
                <w:lang w:val="mk-MK"/>
              </w:rPr>
              <w:t>3.1 Чувствителни рецептори</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_Toc197940445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8</w:t>
            </w:r>
            <w:r w:rsidRPr="00410A6A">
              <w:rPr>
                <w:rFonts w:asciiTheme="majorHAnsi" w:hAnsiTheme="majorHAnsi" w:cstheme="majorHAnsi"/>
                <w:noProof/>
                <w:webHidden/>
              </w:rPr>
              <w:fldChar w:fldCharType="end"/>
            </w:r>
          </w:hyperlink>
        </w:p>
        <w:p w:rsidR="00410A6A" w:rsidRPr="00410A6A" w:rsidRDefault="00927BD9">
          <w:pPr>
            <w:pStyle w:val="TOC1"/>
            <w:tabs>
              <w:tab w:val="left" w:pos="480"/>
              <w:tab w:val="right" w:leader="dot" w:pos="9016"/>
            </w:tabs>
            <w:rPr>
              <w:rFonts w:asciiTheme="majorHAnsi" w:eastAsiaTheme="minorEastAsia" w:hAnsiTheme="majorHAnsi" w:cstheme="majorHAnsi"/>
              <w:noProof/>
              <w:kern w:val="2"/>
              <w:sz w:val="24"/>
              <w:szCs w:val="24"/>
              <w:lang w:val="mk-MK" w:eastAsia="mk-MK"/>
            </w:rPr>
          </w:pPr>
          <w:hyperlink w:anchor="_Toc197940446" w:history="1">
            <w:r w:rsidR="00410A6A" w:rsidRPr="00410A6A">
              <w:rPr>
                <w:rStyle w:val="Hyperlink"/>
                <w:rFonts w:asciiTheme="majorHAnsi" w:hAnsiTheme="majorHAnsi" w:cstheme="majorHAnsi"/>
                <w:noProof/>
                <w:lang w:val="mk-MK"/>
              </w:rPr>
              <w:t>4.</w:t>
            </w:r>
            <w:r w:rsidR="00410A6A" w:rsidRPr="00410A6A">
              <w:rPr>
                <w:rFonts w:asciiTheme="majorHAnsi" w:eastAsiaTheme="minorEastAsia" w:hAnsiTheme="majorHAnsi" w:cstheme="majorHAnsi"/>
                <w:noProof/>
                <w:kern w:val="2"/>
                <w:sz w:val="24"/>
                <w:szCs w:val="24"/>
                <w:lang w:val="mk-MK" w:eastAsia="mk-MK"/>
              </w:rPr>
              <w:tab/>
            </w:r>
            <w:r w:rsidR="00410A6A" w:rsidRPr="00410A6A">
              <w:rPr>
                <w:rStyle w:val="Hyperlink"/>
                <w:rFonts w:asciiTheme="majorHAnsi" w:hAnsiTheme="majorHAnsi" w:cstheme="majorHAnsi"/>
                <w:noProof/>
                <w:lang w:val="mk-MK"/>
              </w:rPr>
              <w:t>ПОТЕНЦИЈАЛНИ ВЛИЈАНИЈА И РИЗИК ВРЗ ЖИВОТНАТА СРЕДИНА И ПРОЦЕНКА НА ВЛИЈАНИЈАТА И РИЗИКОТ</w:t>
            </w:r>
            <w:r w:rsidR="00410A6A" w:rsidRPr="00410A6A">
              <w:rPr>
                <w:rFonts w:asciiTheme="majorHAnsi" w:hAnsiTheme="majorHAnsi" w:cstheme="majorHAnsi"/>
                <w:noProof/>
                <w:webHidden/>
              </w:rPr>
              <w:tab/>
            </w:r>
            <w:r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_Toc197940446 \h </w:instrText>
            </w:r>
            <w:r w:rsidRPr="00410A6A">
              <w:rPr>
                <w:rFonts w:asciiTheme="majorHAnsi" w:hAnsiTheme="majorHAnsi" w:cstheme="majorHAnsi"/>
                <w:noProof/>
                <w:webHidden/>
              </w:rPr>
            </w:r>
            <w:r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9</w:t>
            </w:r>
            <w:r w:rsidRPr="00410A6A">
              <w:rPr>
                <w:rFonts w:asciiTheme="majorHAnsi" w:hAnsiTheme="majorHAnsi" w:cstheme="majorHAnsi"/>
                <w:noProof/>
                <w:webHidden/>
              </w:rPr>
              <w:fldChar w:fldCharType="end"/>
            </w:r>
          </w:hyperlink>
        </w:p>
        <w:p w:rsidR="00061A24" w:rsidRPr="00E71F53" w:rsidRDefault="00927BD9" w:rsidP="00EA09C1">
          <w:pPr>
            <w:pStyle w:val="TOCHeading"/>
            <w:spacing w:line="276" w:lineRule="auto"/>
            <w:rPr>
              <w:rFonts w:cstheme="majorHAnsi"/>
              <w:sz w:val="22"/>
              <w:szCs w:val="22"/>
              <w:lang w:val="mk-MK"/>
            </w:rPr>
          </w:pPr>
          <w:r w:rsidRPr="001F30D3">
            <w:rPr>
              <w:rFonts w:ascii="Calibri Light" w:hAnsi="Calibri Light" w:cs="Calibri Light"/>
              <w:b/>
              <w:bCs/>
              <w:noProof/>
              <w:sz w:val="22"/>
              <w:szCs w:val="22"/>
              <w:lang w:val="mk-MK"/>
            </w:rPr>
            <w:fldChar w:fldCharType="end"/>
          </w:r>
        </w:p>
      </w:sdtContent>
    </w:sdt>
    <w:p w:rsidR="00061A24" w:rsidRPr="001F30D3" w:rsidRDefault="00445203" w:rsidP="00EA09C1">
      <w:pPr>
        <w:rPr>
          <w:rFonts w:asciiTheme="majorHAnsi" w:hAnsiTheme="majorHAnsi" w:cstheme="majorHAnsi"/>
          <w:lang w:val="mk-MK"/>
        </w:rPr>
      </w:pPr>
      <w:r w:rsidRPr="001F30D3">
        <w:rPr>
          <w:rFonts w:asciiTheme="majorHAnsi" w:hAnsiTheme="majorHAnsi" w:cstheme="majorHAnsi"/>
          <w:lang w:val="mk-MK"/>
        </w:rPr>
        <w:t>СЛИКИ</w:t>
      </w:r>
    </w:p>
    <w:p w:rsidR="00410A6A" w:rsidRPr="00410A6A" w:rsidRDefault="00927BD9">
      <w:pPr>
        <w:pStyle w:val="TableofFigures"/>
        <w:tabs>
          <w:tab w:val="right" w:leader="dot" w:pos="9016"/>
        </w:tabs>
        <w:rPr>
          <w:rFonts w:ascii="Calibri Light" w:eastAsiaTheme="minorEastAsia" w:hAnsi="Calibri Light" w:cs="Calibri Light"/>
          <w:noProof/>
          <w:kern w:val="2"/>
          <w:sz w:val="24"/>
          <w:szCs w:val="24"/>
          <w:lang w:val="mk-MK" w:eastAsia="mk-MK"/>
        </w:rPr>
      </w:pPr>
      <w:r w:rsidRPr="001F30D3">
        <w:rPr>
          <w:rFonts w:asciiTheme="majorHAnsi" w:hAnsiTheme="majorHAnsi" w:cstheme="majorHAnsi"/>
          <w:lang w:val="mk-MK"/>
        </w:rPr>
        <w:fldChar w:fldCharType="begin"/>
      </w:r>
      <w:r w:rsidR="007C1F7E" w:rsidRPr="001F30D3">
        <w:rPr>
          <w:rFonts w:asciiTheme="majorHAnsi" w:hAnsiTheme="majorHAnsi" w:cstheme="majorHAnsi"/>
          <w:lang w:val="mk-MK"/>
        </w:rPr>
        <w:instrText xml:space="preserve"> TOC \h \z \c "Слика" </w:instrText>
      </w:r>
      <w:r w:rsidRPr="001F30D3">
        <w:rPr>
          <w:rFonts w:asciiTheme="majorHAnsi" w:hAnsiTheme="majorHAnsi" w:cstheme="majorHAnsi"/>
          <w:lang w:val="mk-MK"/>
        </w:rPr>
        <w:fldChar w:fldCharType="separate"/>
      </w:r>
      <w:hyperlink w:anchor="_Toc197940460" w:history="1">
        <w:r w:rsidR="00410A6A" w:rsidRPr="00410A6A">
          <w:rPr>
            <w:rStyle w:val="Hyperlink"/>
            <w:rFonts w:ascii="Calibri Light" w:eastAsiaTheme="majorEastAsia" w:hAnsi="Calibri Light" w:cs="Calibri Light"/>
            <w:bCs/>
            <w:noProof/>
            <w:lang w:val="mk-MK" w:eastAsia="de-DE"/>
          </w:rPr>
          <w:t>Слика 1 Локација на новиот објект во однос на РСМ и Општина Росоман</w:t>
        </w:r>
        <w:r w:rsidR="00410A6A" w:rsidRPr="00410A6A">
          <w:rPr>
            <w:rFonts w:ascii="Calibri Light" w:hAnsi="Calibri Light" w:cs="Calibri Light"/>
            <w:noProof/>
            <w:webHidden/>
          </w:rPr>
          <w:tab/>
        </w:r>
        <w:r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_Toc197940460 \h </w:instrText>
        </w:r>
        <w:r w:rsidRPr="00410A6A">
          <w:rPr>
            <w:rFonts w:ascii="Calibri Light" w:hAnsi="Calibri Light" w:cs="Calibri Light"/>
            <w:noProof/>
            <w:webHidden/>
          </w:rPr>
        </w:r>
        <w:r w:rsidRPr="00410A6A">
          <w:rPr>
            <w:rFonts w:ascii="Calibri Light" w:hAnsi="Calibri Light" w:cs="Calibri Light"/>
            <w:noProof/>
            <w:webHidden/>
          </w:rPr>
          <w:fldChar w:fldCharType="separate"/>
        </w:r>
        <w:r w:rsidR="00410A6A" w:rsidRPr="00410A6A">
          <w:rPr>
            <w:rFonts w:ascii="Calibri Light" w:hAnsi="Calibri Light" w:cs="Calibri Light"/>
            <w:noProof/>
            <w:webHidden/>
          </w:rPr>
          <w:t>3</w:t>
        </w:r>
        <w:r w:rsidRPr="00410A6A">
          <w:rPr>
            <w:rFonts w:ascii="Calibri Light" w:hAnsi="Calibri Light" w:cs="Calibri Light"/>
            <w:noProof/>
            <w:webHidden/>
          </w:rPr>
          <w:fldChar w:fldCharType="end"/>
        </w:r>
      </w:hyperlink>
    </w:p>
    <w:p w:rsidR="00410A6A" w:rsidRPr="00410A6A" w:rsidRDefault="00927BD9">
      <w:pPr>
        <w:pStyle w:val="TableofFigures"/>
        <w:tabs>
          <w:tab w:val="right" w:leader="dot" w:pos="9016"/>
        </w:tabs>
        <w:rPr>
          <w:rFonts w:ascii="Calibri Light" w:eastAsiaTheme="minorEastAsia" w:hAnsi="Calibri Light" w:cs="Calibri Light"/>
          <w:noProof/>
          <w:kern w:val="2"/>
          <w:sz w:val="24"/>
          <w:szCs w:val="24"/>
          <w:lang w:val="mk-MK" w:eastAsia="mk-MK"/>
        </w:rPr>
      </w:pPr>
      <w:hyperlink w:anchor="_Toc197940461" w:history="1">
        <w:r w:rsidR="00410A6A" w:rsidRPr="00410A6A">
          <w:rPr>
            <w:rStyle w:val="Hyperlink"/>
            <w:rFonts w:ascii="Calibri Light" w:eastAsia="Calibri" w:hAnsi="Calibri Light" w:cs="Calibri Light"/>
            <w:bCs/>
            <w:noProof/>
            <w:lang w:val="mk-MK" w:eastAsia="de-DE"/>
          </w:rPr>
          <w:t>Слика 2 Микролокација на објектот</w:t>
        </w:r>
        <w:r w:rsidR="00410A6A" w:rsidRPr="00410A6A">
          <w:rPr>
            <w:rFonts w:ascii="Calibri Light" w:hAnsi="Calibri Light" w:cs="Calibri Light"/>
            <w:noProof/>
            <w:webHidden/>
          </w:rPr>
          <w:tab/>
        </w:r>
        <w:r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_Toc197940461 \h </w:instrText>
        </w:r>
        <w:r w:rsidRPr="00410A6A">
          <w:rPr>
            <w:rFonts w:ascii="Calibri Light" w:hAnsi="Calibri Light" w:cs="Calibri Light"/>
            <w:noProof/>
            <w:webHidden/>
          </w:rPr>
        </w:r>
        <w:r w:rsidRPr="00410A6A">
          <w:rPr>
            <w:rFonts w:ascii="Calibri Light" w:hAnsi="Calibri Light" w:cs="Calibri Light"/>
            <w:noProof/>
            <w:webHidden/>
          </w:rPr>
          <w:fldChar w:fldCharType="separate"/>
        </w:r>
        <w:r w:rsidR="00410A6A" w:rsidRPr="00410A6A">
          <w:rPr>
            <w:rFonts w:ascii="Calibri Light" w:hAnsi="Calibri Light" w:cs="Calibri Light"/>
            <w:noProof/>
            <w:webHidden/>
          </w:rPr>
          <w:t>4</w:t>
        </w:r>
        <w:r w:rsidRPr="00410A6A">
          <w:rPr>
            <w:rFonts w:ascii="Calibri Light" w:hAnsi="Calibri Light" w:cs="Calibri Light"/>
            <w:noProof/>
            <w:webHidden/>
          </w:rPr>
          <w:fldChar w:fldCharType="end"/>
        </w:r>
      </w:hyperlink>
    </w:p>
    <w:p w:rsidR="00410A6A" w:rsidRPr="00410A6A" w:rsidRDefault="00927BD9">
      <w:pPr>
        <w:pStyle w:val="TableofFigures"/>
        <w:tabs>
          <w:tab w:val="right" w:leader="dot" w:pos="9016"/>
        </w:tabs>
        <w:rPr>
          <w:rFonts w:ascii="Calibri Light" w:eastAsiaTheme="minorEastAsia" w:hAnsi="Calibri Light" w:cs="Calibri Light"/>
          <w:noProof/>
          <w:kern w:val="2"/>
          <w:sz w:val="24"/>
          <w:szCs w:val="24"/>
          <w:lang w:val="mk-MK" w:eastAsia="mk-MK"/>
        </w:rPr>
      </w:pPr>
      <w:hyperlink w:anchor="_Toc197940462" w:history="1">
        <w:r w:rsidR="00410A6A" w:rsidRPr="00410A6A">
          <w:rPr>
            <w:rStyle w:val="Hyperlink"/>
            <w:rFonts w:ascii="Calibri Light" w:eastAsiaTheme="majorEastAsia" w:hAnsi="Calibri Light" w:cs="Calibri Light"/>
            <w:noProof/>
          </w:rPr>
          <w:t>Слика 3 Макролокација на објектот за адаптација</w:t>
        </w:r>
        <w:r w:rsidR="00410A6A" w:rsidRPr="00410A6A">
          <w:rPr>
            <w:rFonts w:ascii="Calibri Light" w:hAnsi="Calibri Light" w:cs="Calibri Light"/>
            <w:noProof/>
            <w:webHidden/>
          </w:rPr>
          <w:tab/>
        </w:r>
        <w:r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_Toc197940462 \h </w:instrText>
        </w:r>
        <w:r w:rsidRPr="00410A6A">
          <w:rPr>
            <w:rFonts w:ascii="Calibri Light" w:hAnsi="Calibri Light" w:cs="Calibri Light"/>
            <w:noProof/>
            <w:webHidden/>
          </w:rPr>
        </w:r>
        <w:r w:rsidRPr="00410A6A">
          <w:rPr>
            <w:rFonts w:ascii="Calibri Light" w:hAnsi="Calibri Light" w:cs="Calibri Light"/>
            <w:noProof/>
            <w:webHidden/>
          </w:rPr>
          <w:fldChar w:fldCharType="separate"/>
        </w:r>
        <w:r w:rsidR="00410A6A" w:rsidRPr="00410A6A">
          <w:rPr>
            <w:rFonts w:ascii="Calibri Light" w:hAnsi="Calibri Light" w:cs="Calibri Light"/>
            <w:noProof/>
            <w:webHidden/>
          </w:rPr>
          <w:t>4</w:t>
        </w:r>
        <w:r w:rsidRPr="00410A6A">
          <w:rPr>
            <w:rFonts w:ascii="Calibri Light" w:hAnsi="Calibri Light" w:cs="Calibri Light"/>
            <w:noProof/>
            <w:webHidden/>
          </w:rPr>
          <w:fldChar w:fldCharType="end"/>
        </w:r>
      </w:hyperlink>
    </w:p>
    <w:p w:rsidR="00410A6A" w:rsidRDefault="00927BD9">
      <w:pPr>
        <w:pStyle w:val="TableofFigures"/>
        <w:tabs>
          <w:tab w:val="right" w:leader="dot" w:pos="9016"/>
        </w:tabs>
        <w:rPr>
          <w:rFonts w:asciiTheme="minorHAnsi" w:eastAsiaTheme="minorEastAsia" w:hAnsiTheme="minorHAnsi" w:cstheme="minorBidi"/>
          <w:noProof/>
          <w:kern w:val="2"/>
          <w:sz w:val="24"/>
          <w:szCs w:val="24"/>
          <w:lang w:val="mk-MK" w:eastAsia="mk-MK"/>
        </w:rPr>
      </w:pPr>
      <w:hyperlink w:anchor="_Toc197940463" w:history="1">
        <w:r w:rsidR="00410A6A" w:rsidRPr="00410A6A">
          <w:rPr>
            <w:rStyle w:val="Hyperlink"/>
            <w:rFonts w:ascii="Calibri Light" w:eastAsiaTheme="majorEastAsia" w:hAnsi="Calibri Light" w:cs="Calibri Light"/>
            <w:noProof/>
            <w:lang w:val="mk-MK"/>
          </w:rPr>
          <w:t>Слика 4 Локација за објектот Дневен центар за активно стареење</w:t>
        </w:r>
        <w:r w:rsidR="00410A6A" w:rsidRPr="00410A6A">
          <w:rPr>
            <w:rFonts w:ascii="Calibri Light" w:hAnsi="Calibri Light" w:cs="Calibri Light"/>
            <w:noProof/>
            <w:webHidden/>
          </w:rPr>
          <w:tab/>
        </w:r>
        <w:r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_Toc197940463 \h </w:instrText>
        </w:r>
        <w:r w:rsidRPr="00410A6A">
          <w:rPr>
            <w:rFonts w:ascii="Calibri Light" w:hAnsi="Calibri Light" w:cs="Calibri Light"/>
            <w:noProof/>
            <w:webHidden/>
          </w:rPr>
        </w:r>
        <w:r w:rsidRPr="00410A6A">
          <w:rPr>
            <w:rFonts w:ascii="Calibri Light" w:hAnsi="Calibri Light" w:cs="Calibri Light"/>
            <w:noProof/>
            <w:webHidden/>
          </w:rPr>
          <w:fldChar w:fldCharType="separate"/>
        </w:r>
        <w:r w:rsidR="00410A6A" w:rsidRPr="00410A6A">
          <w:rPr>
            <w:rFonts w:ascii="Calibri Light" w:hAnsi="Calibri Light" w:cs="Calibri Light"/>
            <w:noProof/>
            <w:webHidden/>
          </w:rPr>
          <w:t>5</w:t>
        </w:r>
        <w:r w:rsidRPr="00410A6A">
          <w:rPr>
            <w:rFonts w:ascii="Calibri Light" w:hAnsi="Calibri Light" w:cs="Calibri Light"/>
            <w:noProof/>
            <w:webHidden/>
          </w:rPr>
          <w:fldChar w:fldCharType="end"/>
        </w:r>
      </w:hyperlink>
    </w:p>
    <w:p w:rsidR="00061A24" w:rsidRPr="00E71F53" w:rsidRDefault="00927BD9" w:rsidP="00EA09C1">
      <w:pPr>
        <w:rPr>
          <w:rFonts w:asciiTheme="majorHAnsi" w:hAnsiTheme="majorHAnsi" w:cstheme="majorHAnsi"/>
          <w:lang w:val="mk-MK"/>
        </w:rPr>
      </w:pPr>
      <w:r w:rsidRPr="001F30D3">
        <w:rPr>
          <w:rFonts w:asciiTheme="majorHAnsi" w:hAnsiTheme="majorHAnsi" w:cstheme="majorHAnsi"/>
          <w:lang w:val="mk-MK"/>
        </w:rPr>
        <w:fldChar w:fldCharType="end"/>
      </w:r>
    </w:p>
    <w:p w:rsidR="00445203" w:rsidRPr="001F30D3" w:rsidRDefault="00445203" w:rsidP="00EA09C1">
      <w:pPr>
        <w:rPr>
          <w:rFonts w:asciiTheme="majorHAnsi" w:hAnsiTheme="majorHAnsi" w:cstheme="majorHAnsi"/>
          <w:lang w:val="mk-MK"/>
        </w:rPr>
      </w:pPr>
      <w:r w:rsidRPr="001F30D3">
        <w:rPr>
          <w:rFonts w:asciiTheme="majorHAnsi" w:hAnsiTheme="majorHAnsi" w:cstheme="majorHAnsi"/>
          <w:lang w:val="mk-MK"/>
        </w:rPr>
        <w:t>ТАБЕЛИ</w:t>
      </w:r>
    </w:p>
    <w:p w:rsidR="00680F8E" w:rsidRPr="00680F8E" w:rsidRDefault="00927BD9">
      <w:pPr>
        <w:pStyle w:val="TableofFigures"/>
        <w:tabs>
          <w:tab w:val="right" w:leader="dot" w:pos="9016"/>
        </w:tabs>
        <w:rPr>
          <w:rFonts w:asciiTheme="majorHAnsi" w:eastAsiaTheme="minorEastAsia" w:hAnsiTheme="majorHAnsi" w:cstheme="majorHAnsi"/>
          <w:noProof/>
          <w:kern w:val="2"/>
          <w:sz w:val="24"/>
          <w:szCs w:val="24"/>
          <w:lang w:val="mk-MK" w:eastAsia="mk-MK"/>
        </w:rPr>
      </w:pPr>
      <w:r w:rsidRPr="001F30D3">
        <w:rPr>
          <w:rFonts w:asciiTheme="majorHAnsi" w:hAnsiTheme="majorHAnsi" w:cstheme="majorHAnsi"/>
          <w:lang w:val="mk-MK"/>
        </w:rPr>
        <w:fldChar w:fldCharType="begin"/>
      </w:r>
      <w:r w:rsidR="007C1F7E" w:rsidRPr="001F30D3">
        <w:rPr>
          <w:rFonts w:asciiTheme="majorHAnsi" w:hAnsiTheme="majorHAnsi" w:cstheme="majorHAnsi"/>
          <w:lang w:val="mk-MK"/>
        </w:rPr>
        <w:instrText xml:space="preserve"> TOC \h \z \c "Табела" </w:instrText>
      </w:r>
      <w:r w:rsidRPr="001F30D3">
        <w:rPr>
          <w:rFonts w:asciiTheme="majorHAnsi" w:hAnsiTheme="majorHAnsi" w:cstheme="majorHAnsi"/>
          <w:lang w:val="mk-MK"/>
        </w:rPr>
        <w:fldChar w:fldCharType="separate"/>
      </w:r>
      <w:hyperlink w:anchor="_Toc197940774" w:history="1">
        <w:r w:rsidR="00680F8E" w:rsidRPr="00680F8E">
          <w:rPr>
            <w:rStyle w:val="Hyperlink"/>
            <w:rFonts w:asciiTheme="majorHAnsi" w:eastAsiaTheme="majorEastAsia" w:hAnsiTheme="majorHAnsi" w:cstheme="majorHAnsi"/>
            <w:noProof/>
          </w:rPr>
          <w:t>Табела 1 Планирани активности во фаза на изградба</w:t>
        </w:r>
        <w:r w:rsidR="00680F8E" w:rsidRPr="00680F8E">
          <w:rPr>
            <w:rFonts w:asciiTheme="majorHAnsi" w:hAnsiTheme="majorHAnsi" w:cstheme="majorHAnsi"/>
            <w:noProof/>
            <w:webHidden/>
          </w:rPr>
          <w:tab/>
        </w:r>
        <w:r w:rsidRPr="00680F8E">
          <w:rPr>
            <w:rFonts w:asciiTheme="majorHAnsi" w:hAnsiTheme="majorHAnsi" w:cstheme="majorHAnsi"/>
            <w:noProof/>
            <w:webHidden/>
          </w:rPr>
          <w:fldChar w:fldCharType="begin"/>
        </w:r>
        <w:r w:rsidR="00680F8E" w:rsidRPr="00680F8E">
          <w:rPr>
            <w:rFonts w:asciiTheme="majorHAnsi" w:hAnsiTheme="majorHAnsi" w:cstheme="majorHAnsi"/>
            <w:noProof/>
            <w:webHidden/>
          </w:rPr>
          <w:instrText xml:space="preserve"> PAGEREF _Toc197940774 \h </w:instrText>
        </w:r>
        <w:r w:rsidRPr="00680F8E">
          <w:rPr>
            <w:rFonts w:asciiTheme="majorHAnsi" w:hAnsiTheme="majorHAnsi" w:cstheme="majorHAnsi"/>
            <w:noProof/>
            <w:webHidden/>
          </w:rPr>
        </w:r>
        <w:r w:rsidRPr="00680F8E">
          <w:rPr>
            <w:rFonts w:asciiTheme="majorHAnsi" w:hAnsiTheme="majorHAnsi" w:cstheme="majorHAnsi"/>
            <w:noProof/>
            <w:webHidden/>
          </w:rPr>
          <w:fldChar w:fldCharType="separate"/>
        </w:r>
        <w:r w:rsidR="00680F8E" w:rsidRPr="00680F8E">
          <w:rPr>
            <w:rFonts w:asciiTheme="majorHAnsi" w:hAnsiTheme="majorHAnsi" w:cstheme="majorHAnsi"/>
            <w:noProof/>
            <w:webHidden/>
          </w:rPr>
          <w:t>5</w:t>
        </w:r>
        <w:r w:rsidRPr="00680F8E">
          <w:rPr>
            <w:rFonts w:asciiTheme="majorHAnsi" w:hAnsiTheme="majorHAnsi" w:cstheme="majorHAnsi"/>
            <w:noProof/>
            <w:webHidden/>
          </w:rPr>
          <w:fldChar w:fldCharType="end"/>
        </w:r>
      </w:hyperlink>
    </w:p>
    <w:p w:rsidR="00680F8E" w:rsidRPr="00680F8E" w:rsidRDefault="00927BD9">
      <w:pPr>
        <w:pStyle w:val="TableofFigures"/>
        <w:tabs>
          <w:tab w:val="right" w:leader="dot" w:pos="9016"/>
        </w:tabs>
        <w:rPr>
          <w:rFonts w:asciiTheme="majorHAnsi" w:eastAsiaTheme="minorEastAsia" w:hAnsiTheme="majorHAnsi" w:cstheme="majorHAnsi"/>
          <w:noProof/>
          <w:kern w:val="2"/>
          <w:sz w:val="24"/>
          <w:szCs w:val="24"/>
          <w:lang w:val="mk-MK" w:eastAsia="mk-MK"/>
        </w:rPr>
      </w:pPr>
      <w:hyperlink w:anchor="_Toc197940775" w:history="1">
        <w:r w:rsidR="00680F8E" w:rsidRPr="00680F8E">
          <w:rPr>
            <w:rStyle w:val="Hyperlink"/>
            <w:rFonts w:asciiTheme="majorHAnsi" w:eastAsiaTheme="majorEastAsia" w:hAnsiTheme="majorHAnsi" w:cstheme="majorHAnsi"/>
            <w:noProof/>
          </w:rPr>
          <w:t>Табела 2</w:t>
        </w:r>
        <w:r w:rsidR="00680F8E" w:rsidRPr="00680F8E">
          <w:rPr>
            <w:rStyle w:val="Hyperlink"/>
            <w:rFonts w:asciiTheme="majorHAnsi" w:eastAsiaTheme="majorEastAsia" w:hAnsiTheme="majorHAnsi" w:cstheme="majorHAnsi"/>
            <w:noProof/>
            <w:lang w:eastAsia="es-ES"/>
          </w:rPr>
          <w:t xml:space="preserve"> Потенцијални влијанија и ризици</w:t>
        </w:r>
        <w:r w:rsidR="00680F8E" w:rsidRPr="00680F8E">
          <w:rPr>
            <w:rFonts w:asciiTheme="majorHAnsi" w:hAnsiTheme="majorHAnsi" w:cstheme="majorHAnsi"/>
            <w:noProof/>
            <w:webHidden/>
          </w:rPr>
          <w:tab/>
        </w:r>
        <w:r w:rsidRPr="00680F8E">
          <w:rPr>
            <w:rFonts w:asciiTheme="majorHAnsi" w:hAnsiTheme="majorHAnsi" w:cstheme="majorHAnsi"/>
            <w:noProof/>
            <w:webHidden/>
          </w:rPr>
          <w:fldChar w:fldCharType="begin"/>
        </w:r>
        <w:r w:rsidR="00680F8E" w:rsidRPr="00680F8E">
          <w:rPr>
            <w:rFonts w:asciiTheme="majorHAnsi" w:hAnsiTheme="majorHAnsi" w:cstheme="majorHAnsi"/>
            <w:noProof/>
            <w:webHidden/>
          </w:rPr>
          <w:instrText xml:space="preserve"> PAGEREF _Toc197940775 \h </w:instrText>
        </w:r>
        <w:r w:rsidRPr="00680F8E">
          <w:rPr>
            <w:rFonts w:asciiTheme="majorHAnsi" w:hAnsiTheme="majorHAnsi" w:cstheme="majorHAnsi"/>
            <w:noProof/>
            <w:webHidden/>
          </w:rPr>
        </w:r>
        <w:r w:rsidRPr="00680F8E">
          <w:rPr>
            <w:rFonts w:asciiTheme="majorHAnsi" w:hAnsiTheme="majorHAnsi" w:cstheme="majorHAnsi"/>
            <w:noProof/>
            <w:webHidden/>
          </w:rPr>
          <w:fldChar w:fldCharType="separate"/>
        </w:r>
        <w:r w:rsidR="00680F8E" w:rsidRPr="00680F8E">
          <w:rPr>
            <w:rFonts w:asciiTheme="majorHAnsi" w:hAnsiTheme="majorHAnsi" w:cstheme="majorHAnsi"/>
            <w:noProof/>
            <w:webHidden/>
          </w:rPr>
          <w:t>9</w:t>
        </w:r>
        <w:r w:rsidRPr="00680F8E">
          <w:rPr>
            <w:rFonts w:asciiTheme="majorHAnsi" w:hAnsiTheme="majorHAnsi" w:cstheme="majorHAnsi"/>
            <w:noProof/>
            <w:webHidden/>
          </w:rPr>
          <w:fldChar w:fldCharType="end"/>
        </w:r>
      </w:hyperlink>
    </w:p>
    <w:p w:rsidR="00680F8E" w:rsidRDefault="00927BD9">
      <w:pPr>
        <w:pStyle w:val="TableofFigures"/>
        <w:tabs>
          <w:tab w:val="right" w:leader="dot" w:pos="9016"/>
        </w:tabs>
        <w:rPr>
          <w:rFonts w:asciiTheme="minorHAnsi" w:eastAsiaTheme="minorEastAsia" w:hAnsiTheme="minorHAnsi" w:cstheme="minorBidi"/>
          <w:noProof/>
          <w:kern w:val="2"/>
          <w:sz w:val="24"/>
          <w:szCs w:val="24"/>
          <w:lang w:val="mk-MK" w:eastAsia="mk-MK"/>
        </w:rPr>
      </w:pPr>
      <w:hyperlink w:anchor="_Toc197940776" w:history="1">
        <w:r w:rsidR="00680F8E" w:rsidRPr="00680F8E">
          <w:rPr>
            <w:rStyle w:val="Hyperlink"/>
            <w:rFonts w:asciiTheme="majorHAnsi" w:eastAsiaTheme="majorEastAsia" w:hAnsiTheme="majorHAnsi" w:cstheme="majorHAnsi"/>
            <w:noProof/>
          </w:rPr>
          <w:t xml:space="preserve">Табела 3 </w:t>
        </w:r>
        <w:r w:rsidR="00680F8E" w:rsidRPr="00680F8E">
          <w:rPr>
            <w:rStyle w:val="Hyperlink"/>
            <w:rFonts w:asciiTheme="majorHAnsi" w:eastAsia="Calibri" w:hAnsiTheme="majorHAnsi" w:cstheme="majorHAnsi"/>
            <w:noProof/>
            <w:lang w:eastAsia="de-DE"/>
          </w:rPr>
          <w:t>Оценка на влијанијата од проектните активности во градежна и оперативна фаза</w:t>
        </w:r>
        <w:r w:rsidR="00680F8E" w:rsidRPr="00680F8E">
          <w:rPr>
            <w:rFonts w:asciiTheme="majorHAnsi" w:hAnsiTheme="majorHAnsi" w:cstheme="majorHAnsi"/>
            <w:noProof/>
            <w:webHidden/>
          </w:rPr>
          <w:tab/>
        </w:r>
        <w:r w:rsidRPr="00680F8E">
          <w:rPr>
            <w:rFonts w:asciiTheme="majorHAnsi" w:hAnsiTheme="majorHAnsi" w:cstheme="majorHAnsi"/>
            <w:noProof/>
            <w:webHidden/>
          </w:rPr>
          <w:fldChar w:fldCharType="begin"/>
        </w:r>
        <w:r w:rsidR="00680F8E" w:rsidRPr="00680F8E">
          <w:rPr>
            <w:rFonts w:asciiTheme="majorHAnsi" w:hAnsiTheme="majorHAnsi" w:cstheme="majorHAnsi"/>
            <w:noProof/>
            <w:webHidden/>
          </w:rPr>
          <w:instrText xml:space="preserve"> PAGEREF _Toc197940776 \h </w:instrText>
        </w:r>
        <w:r w:rsidRPr="00680F8E">
          <w:rPr>
            <w:rFonts w:asciiTheme="majorHAnsi" w:hAnsiTheme="majorHAnsi" w:cstheme="majorHAnsi"/>
            <w:noProof/>
            <w:webHidden/>
          </w:rPr>
        </w:r>
        <w:r w:rsidRPr="00680F8E">
          <w:rPr>
            <w:rFonts w:asciiTheme="majorHAnsi" w:hAnsiTheme="majorHAnsi" w:cstheme="majorHAnsi"/>
            <w:noProof/>
            <w:webHidden/>
          </w:rPr>
          <w:fldChar w:fldCharType="separate"/>
        </w:r>
        <w:r w:rsidR="00680F8E" w:rsidRPr="00680F8E">
          <w:rPr>
            <w:rFonts w:asciiTheme="majorHAnsi" w:hAnsiTheme="majorHAnsi" w:cstheme="majorHAnsi"/>
            <w:noProof/>
            <w:webHidden/>
          </w:rPr>
          <w:t>11</w:t>
        </w:r>
        <w:r w:rsidRPr="00680F8E">
          <w:rPr>
            <w:rFonts w:asciiTheme="majorHAnsi" w:hAnsiTheme="majorHAnsi" w:cstheme="majorHAnsi"/>
            <w:noProof/>
            <w:webHidden/>
          </w:rPr>
          <w:fldChar w:fldCharType="end"/>
        </w:r>
      </w:hyperlink>
    </w:p>
    <w:p w:rsidR="007C1F7E" w:rsidRPr="00E71F53" w:rsidRDefault="00927BD9" w:rsidP="00EA09C1">
      <w:pPr>
        <w:rPr>
          <w:rFonts w:asciiTheme="majorHAnsi" w:hAnsiTheme="majorHAnsi" w:cstheme="majorHAnsi"/>
          <w:lang w:val="mk-MK"/>
        </w:rPr>
      </w:pPr>
      <w:r w:rsidRPr="001F30D3">
        <w:rPr>
          <w:rFonts w:asciiTheme="majorHAnsi" w:hAnsiTheme="majorHAnsi" w:cstheme="majorHAnsi"/>
          <w:lang w:val="mk-MK"/>
        </w:rPr>
        <w:fldChar w:fldCharType="end"/>
      </w:r>
    </w:p>
    <w:p w:rsidR="00061A24" w:rsidRPr="00E71F53" w:rsidRDefault="00061A24" w:rsidP="00EA09C1">
      <w:pPr>
        <w:rPr>
          <w:rFonts w:asciiTheme="majorHAnsi" w:hAnsiTheme="majorHAnsi" w:cstheme="majorHAnsi"/>
          <w:lang w:val="mk-MK"/>
        </w:rPr>
      </w:pPr>
    </w:p>
    <w:p w:rsidR="00963FA1" w:rsidRPr="00E71F53" w:rsidRDefault="00963FA1" w:rsidP="00EA09C1">
      <w:pPr>
        <w:rPr>
          <w:rFonts w:asciiTheme="majorHAnsi" w:hAnsiTheme="majorHAnsi" w:cstheme="majorHAnsi"/>
          <w:lang w:val="mk-MK"/>
        </w:rPr>
        <w:sectPr w:rsidR="00963FA1" w:rsidRPr="00E71F53" w:rsidSect="00325277">
          <w:pgSz w:w="11906" w:h="16838" w:code="9"/>
          <w:pgMar w:top="1440" w:right="1440" w:bottom="1440" w:left="1440" w:header="708" w:footer="708" w:gutter="0"/>
          <w:pgNumType w:start="1"/>
          <w:cols w:space="708"/>
          <w:titlePg/>
          <w:docGrid w:linePitch="360"/>
        </w:sectPr>
      </w:pPr>
    </w:p>
    <w:p w:rsidR="00940FD4" w:rsidRDefault="00940FD4" w:rsidP="00EA09C1">
      <w:pPr>
        <w:rPr>
          <w:rFonts w:asciiTheme="majorHAnsi" w:hAnsiTheme="majorHAnsi" w:cstheme="majorHAnsi"/>
          <w:lang w:val="mk-MK"/>
        </w:rPr>
      </w:pPr>
      <w:bookmarkStart w:id="1" w:name="_Toc535827787"/>
      <w:bookmarkStart w:id="2" w:name="_Toc536196297"/>
      <w:r w:rsidRPr="00E71F53">
        <w:rPr>
          <w:rFonts w:asciiTheme="majorHAnsi" w:hAnsiTheme="majorHAnsi" w:cstheme="majorHAnsi"/>
          <w:lang w:val="mk-MK"/>
        </w:rPr>
        <w:lastRenderedPageBreak/>
        <w:t>КРАТЕНКИ</w:t>
      </w:r>
      <w:bookmarkEnd w:id="1"/>
      <w:bookmarkEnd w:id="2"/>
    </w:p>
    <w:p w:rsidR="0050134C" w:rsidRPr="00E71F53" w:rsidRDefault="0050134C" w:rsidP="00EA09C1">
      <w:pPr>
        <w:rPr>
          <w:rFonts w:asciiTheme="majorHAnsi" w:hAnsiTheme="majorHAnsi" w:cstheme="majorHAnsi"/>
          <w:lang w:val="mk-MK"/>
        </w:rPr>
      </w:pPr>
    </w:p>
    <w:tbl>
      <w:tblPr>
        <w:tblW w:w="9017" w:type="dxa"/>
        <w:tblLook w:val="04A0"/>
      </w:tblPr>
      <w:tblGrid>
        <w:gridCol w:w="1555"/>
        <w:gridCol w:w="7462"/>
      </w:tblGrid>
      <w:tr w:rsidR="001A53A3" w:rsidRPr="000B0831" w:rsidTr="00293FD9">
        <w:trPr>
          <w:trHeight w:val="300"/>
        </w:trPr>
        <w:tc>
          <w:tcPr>
            <w:tcW w:w="1555" w:type="dxa"/>
            <w:shd w:val="clear" w:color="auto" w:fill="auto"/>
            <w:noWrap/>
            <w:vAlign w:val="bottom"/>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ЖС&amp;С</w:t>
            </w:r>
          </w:p>
        </w:tc>
        <w:tc>
          <w:tcPr>
            <w:tcW w:w="7462" w:type="dxa"/>
            <w:shd w:val="clear" w:color="auto" w:fill="auto"/>
            <w:noWrap/>
            <w:vAlign w:val="bottom"/>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Животна средина и социјални аспекти</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РУЖССП</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Рамка за управување со животна средина и социјални прашања</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СЖССА</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Стандарди за животна средина и социјални аспекти</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ЕУ</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Европска унија</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ЗиБ</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Здравје и безбедност</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МБОР</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Меѓународна банка за обнова и развој</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МСП</w:t>
            </w:r>
            <w:r w:rsidR="00B505F0" w:rsidRPr="000B0831">
              <w:rPr>
                <w:rFonts w:ascii="Calibri Light" w:hAnsi="Calibri Light" w:cs="Calibri Light"/>
                <w:color w:val="000000"/>
                <w:lang w:val="mk-MK"/>
              </w:rPr>
              <w:t>ДМ</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Министерство за социјална политика</w:t>
            </w:r>
            <w:r w:rsidR="00B505F0" w:rsidRPr="000B0831">
              <w:rPr>
                <w:rFonts w:ascii="Calibri Light" w:hAnsi="Calibri Light" w:cs="Calibri Light"/>
                <w:color w:val="000000"/>
                <w:lang w:val="mk-MK"/>
              </w:rPr>
              <w:t>, демографија и млади</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БТЛМ</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Безбедносно-технички листови за материјал</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БЗР</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Безбедност и здравје при работа</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ЕСП</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Единица за спроведување на проектот</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ЛЗО</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Лична заштитна опрема</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РСМ</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Република Северна Македонија</w:t>
            </w:r>
          </w:p>
        </w:tc>
      </w:tr>
      <w:tr w:rsidR="001A53A3" w:rsidRPr="000B0831" w:rsidTr="00293FD9">
        <w:trPr>
          <w:trHeight w:val="300"/>
        </w:trPr>
        <w:tc>
          <w:tcPr>
            <w:tcW w:w="1555"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ППСУ</w:t>
            </w:r>
          </w:p>
        </w:tc>
        <w:tc>
          <w:tcPr>
            <w:tcW w:w="7462" w:type="dxa"/>
            <w:shd w:val="clear" w:color="auto" w:fill="auto"/>
            <w:noWrap/>
            <w:vAlign w:val="bottom"/>
            <w:hideMark/>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Проект за подобрување на социјалните услуги</w:t>
            </w:r>
          </w:p>
        </w:tc>
      </w:tr>
      <w:tr w:rsidR="001A53A3" w:rsidRPr="000B0831" w:rsidTr="00293FD9">
        <w:trPr>
          <w:trHeight w:val="300"/>
        </w:trPr>
        <w:tc>
          <w:tcPr>
            <w:tcW w:w="1555" w:type="dxa"/>
            <w:shd w:val="clear" w:color="auto" w:fill="auto"/>
            <w:noWrap/>
            <w:vAlign w:val="bottom"/>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ПУЖССА</w:t>
            </w:r>
          </w:p>
        </w:tc>
        <w:tc>
          <w:tcPr>
            <w:tcW w:w="7462" w:type="dxa"/>
            <w:shd w:val="clear" w:color="auto" w:fill="auto"/>
            <w:noWrap/>
            <w:vAlign w:val="bottom"/>
          </w:tcPr>
          <w:p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План за управување со животната средина и социјалните аспекти</w:t>
            </w:r>
          </w:p>
        </w:tc>
      </w:tr>
    </w:tbl>
    <w:p w:rsidR="00EE5A68" w:rsidRPr="00E71F53" w:rsidRDefault="00EE5A68" w:rsidP="00EA09C1">
      <w:pPr>
        <w:rPr>
          <w:rFonts w:asciiTheme="majorHAnsi" w:hAnsiTheme="majorHAnsi" w:cstheme="majorHAnsi"/>
          <w:lang w:val="mk-MK"/>
        </w:rPr>
      </w:pPr>
    </w:p>
    <w:p w:rsidR="00963FA1" w:rsidRPr="00E71F53" w:rsidRDefault="00963FA1" w:rsidP="00EA09C1">
      <w:pPr>
        <w:rPr>
          <w:rFonts w:asciiTheme="majorHAnsi" w:hAnsiTheme="majorHAnsi" w:cstheme="majorHAnsi"/>
          <w:lang w:val="mk-MK"/>
        </w:rPr>
      </w:pPr>
    </w:p>
    <w:p w:rsidR="00963FA1" w:rsidRPr="00E71F53" w:rsidRDefault="00963FA1" w:rsidP="00EA09C1">
      <w:pPr>
        <w:rPr>
          <w:rFonts w:asciiTheme="majorHAnsi" w:hAnsiTheme="majorHAnsi" w:cstheme="majorHAnsi"/>
          <w:sz w:val="24"/>
          <w:lang w:val="mk-MK"/>
        </w:rPr>
        <w:sectPr w:rsidR="00963FA1" w:rsidRPr="00E71F53" w:rsidSect="00EA09C1">
          <w:pgSz w:w="11906" w:h="16838" w:code="9"/>
          <w:pgMar w:top="1440" w:right="1440" w:bottom="1440" w:left="1440" w:header="708" w:footer="708" w:gutter="0"/>
          <w:pgNumType w:start="0"/>
          <w:cols w:space="708"/>
          <w:titlePg/>
          <w:docGrid w:linePitch="360"/>
        </w:sectPr>
      </w:pPr>
    </w:p>
    <w:p w:rsidR="00061A24" w:rsidRPr="00E71F53" w:rsidRDefault="00061A24" w:rsidP="00EA09C1">
      <w:pPr>
        <w:pStyle w:val="Heading1"/>
        <w:ind w:left="720"/>
        <w:rPr>
          <w:rFonts w:cstheme="majorHAnsi"/>
          <w:lang w:val="mk-MK"/>
        </w:rPr>
      </w:pPr>
      <w:bookmarkStart w:id="3" w:name="_Toc197940440"/>
      <w:r w:rsidRPr="00E71F53">
        <w:rPr>
          <w:rFonts w:cstheme="majorHAnsi"/>
          <w:lang w:val="mk-MK"/>
        </w:rPr>
        <w:lastRenderedPageBreak/>
        <w:t>ВОВЕД</w:t>
      </w:r>
      <w:bookmarkEnd w:id="3"/>
    </w:p>
    <w:p w:rsidR="001A53A3" w:rsidRDefault="001A53A3" w:rsidP="00EA09C1">
      <w:pPr>
        <w:ind w:firstLine="720"/>
        <w:rPr>
          <w:rFonts w:asciiTheme="majorHAnsi" w:hAnsiTheme="majorHAnsi" w:cstheme="majorHAnsi"/>
          <w:lang w:val="mk-MK"/>
        </w:rPr>
      </w:pPr>
      <w:r>
        <w:rPr>
          <w:rFonts w:asciiTheme="majorHAnsi" w:hAnsiTheme="majorHAnsi" w:cstheme="majorHAnsi"/>
          <w:lang w:val="mk-MK"/>
        </w:rPr>
        <w:t xml:space="preserve">Стареењето на населението е глобален феномен кои бара итни и соодветни </w:t>
      </w:r>
      <w:r w:rsidR="003124A6">
        <w:rPr>
          <w:rFonts w:asciiTheme="majorHAnsi" w:hAnsiTheme="majorHAnsi" w:cstheme="majorHAnsi"/>
          <w:lang w:val="mk-MK"/>
        </w:rPr>
        <w:t>социјални</w:t>
      </w:r>
      <w:r>
        <w:rPr>
          <w:rFonts w:asciiTheme="majorHAnsi" w:hAnsiTheme="majorHAnsi" w:cstheme="majorHAnsi"/>
          <w:lang w:val="mk-MK"/>
        </w:rPr>
        <w:t xml:space="preserve"> услуги за подобрување на квалитетот на животот на старите лица. Во Република Северна Македонија, според последните статистички податоци, повеќе од 18%</w:t>
      </w:r>
      <w:r w:rsidR="00A57D25">
        <w:rPr>
          <w:rFonts w:asciiTheme="majorHAnsi" w:hAnsiTheme="majorHAnsi" w:cstheme="majorHAnsi"/>
          <w:lang w:val="mk-MK"/>
        </w:rPr>
        <w:t xml:space="preserve"> од населението е постаро од 65 години, а овој процент континуирано расте. И покрај тоа, доспеаноста на социјалните услуги за активно стареење е ограничена, што доведува до </w:t>
      </w:r>
      <w:r w:rsidR="003124A6">
        <w:rPr>
          <w:rFonts w:asciiTheme="majorHAnsi" w:hAnsiTheme="majorHAnsi" w:cstheme="majorHAnsi"/>
          <w:lang w:val="mk-MK"/>
        </w:rPr>
        <w:t>социјална</w:t>
      </w:r>
      <w:r w:rsidR="00A57D25">
        <w:rPr>
          <w:rFonts w:asciiTheme="majorHAnsi" w:hAnsiTheme="majorHAnsi" w:cstheme="majorHAnsi"/>
          <w:lang w:val="mk-MK"/>
        </w:rPr>
        <w:t xml:space="preserve"> изолација, намалена физичка активност и недостаток на </w:t>
      </w:r>
      <w:r w:rsidR="003124A6">
        <w:rPr>
          <w:rFonts w:asciiTheme="majorHAnsi" w:hAnsiTheme="majorHAnsi" w:cstheme="majorHAnsi"/>
          <w:lang w:val="mk-MK"/>
        </w:rPr>
        <w:t>социјална</w:t>
      </w:r>
      <w:r w:rsidR="00A57D25">
        <w:rPr>
          <w:rFonts w:asciiTheme="majorHAnsi" w:hAnsiTheme="majorHAnsi" w:cstheme="majorHAnsi"/>
          <w:lang w:val="mk-MK"/>
        </w:rPr>
        <w:t xml:space="preserve"> поддршка.</w:t>
      </w:r>
    </w:p>
    <w:p w:rsidR="00A57D25" w:rsidRDefault="00A57D25" w:rsidP="00EA09C1">
      <w:pPr>
        <w:ind w:firstLine="720"/>
        <w:rPr>
          <w:rFonts w:asciiTheme="majorHAnsi" w:hAnsiTheme="majorHAnsi" w:cstheme="majorHAnsi"/>
          <w:lang w:val="mk-MK"/>
        </w:rPr>
      </w:pPr>
      <w:r>
        <w:rPr>
          <w:rFonts w:asciiTheme="majorHAnsi" w:hAnsiTheme="majorHAnsi" w:cstheme="majorHAnsi"/>
          <w:lang w:val="mk-MK"/>
        </w:rPr>
        <w:t xml:space="preserve">Во општината Росоман, лицата над 65 години често се соочуваат со недостаток на </w:t>
      </w:r>
      <w:r w:rsidR="003124A6">
        <w:rPr>
          <w:rFonts w:asciiTheme="majorHAnsi" w:hAnsiTheme="majorHAnsi" w:cstheme="majorHAnsi"/>
          <w:lang w:val="mk-MK"/>
        </w:rPr>
        <w:t>социјална</w:t>
      </w:r>
      <w:r>
        <w:rPr>
          <w:rFonts w:asciiTheme="majorHAnsi" w:hAnsiTheme="majorHAnsi" w:cstheme="majorHAnsi"/>
          <w:lang w:val="mk-MK"/>
        </w:rPr>
        <w:t xml:space="preserve"> активност и соодветни простории за квалитетно поминување на слободното време. </w:t>
      </w:r>
      <w:r w:rsidR="003124A6">
        <w:rPr>
          <w:rFonts w:asciiTheme="majorHAnsi" w:hAnsiTheme="majorHAnsi" w:cstheme="majorHAnsi"/>
          <w:lang w:val="mk-MK"/>
        </w:rPr>
        <w:t>Социјалната</w:t>
      </w:r>
      <w:r>
        <w:rPr>
          <w:rFonts w:asciiTheme="majorHAnsi" w:hAnsiTheme="majorHAnsi" w:cstheme="majorHAnsi"/>
          <w:lang w:val="mk-MK"/>
        </w:rPr>
        <w:t xml:space="preserve"> изолација и недостатокот на секојдневни активности, имаат негативно влијание врзфизичкото и менталното здравје на старите лица, истовремено создавајќи </w:t>
      </w:r>
      <w:r w:rsidR="003124A6">
        <w:rPr>
          <w:rFonts w:asciiTheme="majorHAnsi" w:hAnsiTheme="majorHAnsi" w:cstheme="majorHAnsi"/>
          <w:lang w:val="mk-MK"/>
        </w:rPr>
        <w:t>чувство</w:t>
      </w:r>
      <w:r>
        <w:rPr>
          <w:rFonts w:asciiTheme="majorHAnsi" w:hAnsiTheme="majorHAnsi" w:cstheme="majorHAnsi"/>
          <w:lang w:val="mk-MK"/>
        </w:rPr>
        <w:t xml:space="preserve"> на осаменост.</w:t>
      </w:r>
    </w:p>
    <w:p w:rsidR="00A57D25" w:rsidRDefault="00A57D25" w:rsidP="00EA09C1">
      <w:pPr>
        <w:ind w:firstLine="720"/>
        <w:rPr>
          <w:rFonts w:asciiTheme="majorHAnsi" w:hAnsiTheme="majorHAnsi" w:cstheme="majorHAnsi"/>
          <w:lang w:val="mk-MK"/>
        </w:rPr>
      </w:pPr>
      <w:r>
        <w:rPr>
          <w:rFonts w:asciiTheme="majorHAnsi" w:hAnsiTheme="majorHAnsi" w:cstheme="majorHAnsi"/>
          <w:lang w:val="mk-MK"/>
        </w:rPr>
        <w:t xml:space="preserve">За таа цел во Општината Росоман се преземаат соодветни активности за подобрување на оваа состојба при што се планира да се прилагоди - адаптира еден простор за </w:t>
      </w:r>
      <w:r w:rsidR="00F750BC">
        <w:rPr>
          <w:rFonts w:asciiTheme="majorHAnsi" w:hAnsiTheme="majorHAnsi" w:cstheme="majorHAnsi"/>
          <w:lang w:val="mk-MK"/>
        </w:rPr>
        <w:t>Дневен центар за активно стареење</w:t>
      </w:r>
      <w:r>
        <w:rPr>
          <w:rFonts w:asciiTheme="majorHAnsi" w:hAnsiTheme="majorHAnsi" w:cstheme="majorHAnsi"/>
          <w:lang w:val="mk-MK"/>
        </w:rPr>
        <w:t>, при што целната група на оваа услуга</w:t>
      </w:r>
      <w:r w:rsidR="00F750BC">
        <w:rPr>
          <w:rFonts w:asciiTheme="majorHAnsi" w:hAnsiTheme="majorHAnsi" w:cstheme="majorHAnsi"/>
          <w:lang w:val="mk-MK"/>
        </w:rPr>
        <w:t xml:space="preserve"> се лица </w:t>
      </w:r>
      <w:r w:rsidR="004449DA">
        <w:rPr>
          <w:rFonts w:asciiTheme="majorHAnsi" w:hAnsiTheme="majorHAnsi" w:cstheme="majorHAnsi"/>
          <w:lang w:val="mk-MK"/>
        </w:rPr>
        <w:t xml:space="preserve">постари од 65 години, особено оние кои </w:t>
      </w:r>
      <w:r w:rsidR="003124A6">
        <w:rPr>
          <w:rFonts w:asciiTheme="majorHAnsi" w:hAnsiTheme="majorHAnsi" w:cstheme="majorHAnsi"/>
          <w:lang w:val="mk-MK"/>
        </w:rPr>
        <w:t>живеат</w:t>
      </w:r>
      <w:r w:rsidR="004449DA">
        <w:rPr>
          <w:rFonts w:asciiTheme="majorHAnsi" w:hAnsiTheme="majorHAnsi" w:cstheme="majorHAnsi"/>
          <w:lang w:val="mk-MK"/>
        </w:rPr>
        <w:t xml:space="preserve"> сами, имаат ограничен пристап до социјални активности или се изложени на ризик од изолација. Крајни корисници се и нивните семејства, како и локалните заедници, бидејќи подобрувањето на квалитето</w:t>
      </w:r>
      <w:r w:rsidR="003124A6">
        <w:rPr>
          <w:rFonts w:asciiTheme="majorHAnsi" w:hAnsiTheme="majorHAnsi" w:cstheme="majorHAnsi"/>
          <w:lang w:val="mk-MK"/>
        </w:rPr>
        <w:t>т</w:t>
      </w:r>
      <w:r w:rsidR="004449DA">
        <w:rPr>
          <w:rFonts w:asciiTheme="majorHAnsi" w:hAnsiTheme="majorHAnsi" w:cstheme="majorHAnsi"/>
          <w:lang w:val="mk-MK"/>
        </w:rPr>
        <w:t xml:space="preserve"> на живот на старите лица има позитивно влијание врз </w:t>
      </w:r>
      <w:r w:rsidR="00962F7B">
        <w:rPr>
          <w:rFonts w:asciiTheme="majorHAnsi" w:hAnsiTheme="majorHAnsi" w:cstheme="majorHAnsi"/>
          <w:lang w:val="mk-MK"/>
        </w:rPr>
        <w:t xml:space="preserve">целокупното </w:t>
      </w:r>
      <w:r w:rsidR="003124A6">
        <w:rPr>
          <w:rFonts w:asciiTheme="majorHAnsi" w:hAnsiTheme="majorHAnsi" w:cstheme="majorHAnsi"/>
          <w:lang w:val="mk-MK"/>
        </w:rPr>
        <w:t>социјално</w:t>
      </w:r>
      <w:r w:rsidR="00962F7B">
        <w:rPr>
          <w:rFonts w:asciiTheme="majorHAnsi" w:hAnsiTheme="majorHAnsi" w:cstheme="majorHAnsi"/>
          <w:lang w:val="mk-MK"/>
        </w:rPr>
        <w:t xml:space="preserve"> ткиво.</w:t>
      </w:r>
    </w:p>
    <w:p w:rsidR="00962F7B" w:rsidRPr="00962F7B" w:rsidRDefault="00962F7B" w:rsidP="00962F7B">
      <w:pPr>
        <w:rPr>
          <w:rFonts w:asciiTheme="majorHAnsi" w:hAnsiTheme="majorHAnsi" w:cstheme="majorHAnsi"/>
          <w:lang w:val="mk-MK"/>
        </w:rPr>
      </w:pPr>
      <w:r>
        <w:rPr>
          <w:rFonts w:asciiTheme="majorHAnsi" w:hAnsiTheme="majorHAnsi" w:cstheme="majorHAnsi"/>
          <w:lang w:val="mk-MK"/>
        </w:rPr>
        <w:tab/>
      </w:r>
      <w:r w:rsidRPr="00962F7B">
        <w:rPr>
          <w:rFonts w:asciiTheme="majorHAnsi" w:hAnsiTheme="majorHAnsi" w:cstheme="majorHAnsi"/>
          <w:lang w:val="mk-MK"/>
        </w:rPr>
        <w:t xml:space="preserve">Преку воведување на </w:t>
      </w:r>
      <w:r>
        <w:rPr>
          <w:rFonts w:asciiTheme="majorHAnsi" w:hAnsiTheme="majorHAnsi" w:cstheme="majorHAnsi"/>
          <w:lang w:val="mk-MK"/>
        </w:rPr>
        <w:t>Дневен центар за активно стареење</w:t>
      </w:r>
      <w:r w:rsidRPr="00962F7B">
        <w:rPr>
          <w:rFonts w:asciiTheme="majorHAnsi" w:hAnsiTheme="majorHAnsi" w:cstheme="majorHAnsi"/>
          <w:lang w:val="mk-MK"/>
        </w:rPr>
        <w:t xml:space="preserve"> ќе се придонесе за</w:t>
      </w:r>
      <w:r w:rsidRPr="00962F7B">
        <w:rPr>
          <w:rFonts w:asciiTheme="majorHAnsi" w:hAnsiTheme="majorHAnsi" w:cstheme="majorHAnsi"/>
        </w:rPr>
        <w:t xml:space="preserve">: </w:t>
      </w:r>
      <w:r w:rsidRPr="00962F7B">
        <w:rPr>
          <w:rFonts w:asciiTheme="majorHAnsi" w:hAnsiTheme="majorHAnsi" w:cstheme="majorHAnsi"/>
          <w:lang w:val="mk-MK"/>
        </w:rPr>
        <w:t>здраво, пристојно и самостојно</w:t>
      </w:r>
      <w:r>
        <w:rPr>
          <w:rFonts w:asciiTheme="majorHAnsi" w:hAnsiTheme="majorHAnsi" w:cstheme="majorHAnsi"/>
          <w:lang w:val="mk-MK"/>
        </w:rPr>
        <w:t xml:space="preserve"> и активно</w:t>
      </w:r>
      <w:r w:rsidRPr="00962F7B">
        <w:rPr>
          <w:rFonts w:asciiTheme="majorHAnsi" w:hAnsiTheme="majorHAnsi" w:cstheme="majorHAnsi"/>
          <w:lang w:val="mk-MK"/>
        </w:rPr>
        <w:t xml:space="preserve"> живеење, еднаков пристап до социјални услуги на локално ниво за старите лица, децентрализација на социјалната заштита и социјалните услуги.</w:t>
      </w:r>
    </w:p>
    <w:p w:rsidR="00962F7B" w:rsidRPr="003124A6" w:rsidRDefault="00962F7B" w:rsidP="00962F7B">
      <w:pPr>
        <w:rPr>
          <w:rFonts w:asciiTheme="majorHAnsi" w:hAnsiTheme="majorHAnsi" w:cstheme="majorHAnsi"/>
          <w:lang w:val="mk-MK"/>
        </w:rPr>
      </w:pPr>
      <w:r>
        <w:rPr>
          <w:rFonts w:asciiTheme="majorHAnsi" w:hAnsiTheme="majorHAnsi" w:cstheme="majorHAnsi"/>
          <w:lang w:val="mk-MK"/>
        </w:rPr>
        <w:tab/>
      </w:r>
      <w:r w:rsidRPr="003124A6">
        <w:rPr>
          <w:rFonts w:asciiTheme="majorHAnsi" w:hAnsiTheme="majorHAnsi" w:cstheme="majorHAnsi"/>
          <w:lang w:val="mk-MK"/>
        </w:rPr>
        <w:t xml:space="preserve">Од тие причини Министерството за социјална политика, демографија и </w:t>
      </w:r>
      <w:r w:rsidR="003124A6" w:rsidRPr="003124A6">
        <w:rPr>
          <w:rFonts w:asciiTheme="majorHAnsi" w:hAnsiTheme="majorHAnsi" w:cstheme="majorHAnsi"/>
          <w:lang w:val="mk-MK"/>
        </w:rPr>
        <w:t>млади</w:t>
      </w:r>
      <w:r w:rsidRPr="003124A6">
        <w:rPr>
          <w:rFonts w:asciiTheme="majorHAnsi" w:hAnsiTheme="majorHAnsi" w:cstheme="majorHAnsi"/>
          <w:lang w:val="mk-MK"/>
        </w:rPr>
        <w:t xml:space="preserve"> на Република Северна Македонија има намера да обезбеди заем од Меѓународната банка за обнова и развој (МБОР).</w:t>
      </w:r>
    </w:p>
    <w:p w:rsidR="00A57D25" w:rsidRPr="003124A6" w:rsidRDefault="00962F7B" w:rsidP="00962F7B">
      <w:pPr>
        <w:rPr>
          <w:rFonts w:asciiTheme="majorHAnsi" w:hAnsiTheme="majorHAnsi" w:cstheme="majorHAnsi"/>
          <w:lang w:val="mk-MK"/>
        </w:rPr>
      </w:pPr>
      <w:r w:rsidRPr="003124A6">
        <w:rPr>
          <w:rFonts w:asciiTheme="majorHAnsi" w:hAnsiTheme="majorHAnsi" w:cstheme="majorHAnsi"/>
          <w:lang w:val="mk-MK"/>
        </w:rPr>
        <w:tab/>
        <w:t xml:space="preserve">Финансиските средства обезбедени со заемот ќе бидат наменети за спроведување на Проектот Адаптација на простор за </w:t>
      </w:r>
      <w:bookmarkStart w:id="4" w:name="_Hlk197584021"/>
      <w:r w:rsidRPr="003124A6">
        <w:rPr>
          <w:rFonts w:asciiTheme="majorHAnsi" w:hAnsiTheme="majorHAnsi" w:cstheme="majorHAnsi"/>
          <w:lang w:val="mk-MK"/>
        </w:rPr>
        <w:t xml:space="preserve">Дневен центар за активно стареење, населено место Сирково, Општина Росоман </w:t>
      </w:r>
      <w:bookmarkEnd w:id="4"/>
      <w:r w:rsidRPr="003124A6">
        <w:rPr>
          <w:rFonts w:asciiTheme="majorHAnsi" w:hAnsiTheme="majorHAnsi" w:cstheme="majorHAnsi"/>
          <w:lang w:val="mk-MK"/>
        </w:rPr>
        <w:t>(Проект) со кој ќе се обезбеди реновирање/адаптација на објектот.</w:t>
      </w:r>
    </w:p>
    <w:p w:rsidR="00347940" w:rsidRPr="00347940" w:rsidRDefault="00347940" w:rsidP="00347940">
      <w:pPr>
        <w:ind w:firstLine="720"/>
        <w:rPr>
          <w:rFonts w:asciiTheme="majorHAnsi" w:hAnsiTheme="majorHAnsi" w:cstheme="majorHAnsi"/>
          <w:color w:val="000000" w:themeColor="text1"/>
          <w:lang w:val="mk-MK"/>
        </w:rPr>
      </w:pPr>
      <w:bookmarkStart w:id="5" w:name="_Hlk197937439"/>
      <w:r w:rsidRPr="00347940">
        <w:rPr>
          <w:rFonts w:asciiTheme="majorHAnsi" w:hAnsiTheme="majorHAnsi" w:cstheme="majorHAnsi"/>
          <w:color w:val="000000" w:themeColor="text1"/>
          <w:lang w:val="mk-MK"/>
        </w:rPr>
        <w:t>Следејќи ги законските прописи од областа на животната средина за изработка на проект од ваков тип (инфраструктурни проекти – градби за социјална заштита) потребно е да се подготви Елаборат за заштита на животна средина за адаптација на простор за дневен центар за активно стареење во населено место Сирково, општина Росоман и истиот да биде одобрен од страна на Градоначалникот на општина Росоман.</w:t>
      </w:r>
    </w:p>
    <w:p w:rsidR="008B4E6A" w:rsidRPr="008B4E6A" w:rsidRDefault="00347940" w:rsidP="00347940">
      <w:pPr>
        <w:ind w:firstLine="720"/>
        <w:rPr>
          <w:rFonts w:asciiTheme="majorHAnsi" w:hAnsiTheme="majorHAnsi" w:cstheme="majorHAnsi"/>
          <w:color w:val="000000" w:themeColor="text1"/>
          <w:lang w:val="mk-MK"/>
        </w:rPr>
      </w:pPr>
      <w:r w:rsidRPr="00347940">
        <w:rPr>
          <w:rFonts w:asciiTheme="majorHAnsi" w:hAnsiTheme="majorHAnsi" w:cstheme="majorHAnsi"/>
          <w:color w:val="000000" w:themeColor="text1"/>
          <w:lang w:val="mk-MK"/>
        </w:rPr>
        <w:t xml:space="preserve">Елаборатот треба да биде подготвен  во согласност со член 24 од Законот за животна средина („Сл. Весник на РМ” бр. 53/05,81/05,24/07,159/08, 83/2009, 124/2010, 51/2011, 123/12, 93/13, 163/13, 42/14, 44/15 129/15, 192/15, 39/16, 99/18, 176/21; 216/21; 89/22; 99/22; 171/22, 3/25) и Правилникот за формата и содржината на Елаборатот за заштита на животна средина согласно видовите на дејностите или активностите за кои </w:t>
      </w:r>
      <w:r w:rsidRPr="00347940">
        <w:rPr>
          <w:rFonts w:asciiTheme="majorHAnsi" w:hAnsiTheme="majorHAnsi" w:cstheme="majorHAnsi"/>
          <w:color w:val="000000" w:themeColor="text1"/>
          <w:lang w:val="mk-MK"/>
        </w:rPr>
        <w:lastRenderedPageBreak/>
        <w:t>се изработува елаборат, како и согласно со вршителите на дејноста и обемот на дејностите и активностите кои ги вршат правните и физичките лица, постапката за нивно одобрување, како и начинот на водење на регистарот за одобрени елаборати (Сл. Весник на РМ бр. 44/13, 111/14). По донесување на Решение за одобрување на истиот, општината апликант  е потребно да достави копија од Решението и Елаборатот за животна средина до Министерството за социјална политика, демографија и млади. Елаборатот за животна средина претставува обврска за реализација од страна на Изведувачот.</w:t>
      </w:r>
    </w:p>
    <w:bookmarkEnd w:id="5"/>
    <w:p w:rsidR="00545856" w:rsidRDefault="00C77F62" w:rsidP="00EA09C1">
      <w:pPr>
        <w:spacing w:before="0" w:after="0"/>
        <w:ind w:firstLine="720"/>
        <w:rPr>
          <w:rFonts w:asciiTheme="majorHAnsi" w:hAnsiTheme="majorHAnsi" w:cstheme="majorHAnsi"/>
          <w:lang w:val="mk-MK"/>
        </w:rPr>
      </w:pPr>
      <w:r w:rsidRPr="00E71F53">
        <w:rPr>
          <w:rFonts w:asciiTheme="majorHAnsi" w:hAnsiTheme="majorHAnsi" w:cstheme="majorHAnsi"/>
          <w:lang w:val="mk-MK"/>
        </w:rPr>
        <w:t>Следејќи</w:t>
      </w:r>
      <w:r w:rsidR="00445203" w:rsidRPr="00E71F53">
        <w:rPr>
          <w:rFonts w:asciiTheme="majorHAnsi" w:hAnsiTheme="majorHAnsi" w:cstheme="majorHAnsi"/>
          <w:lang w:val="mk-MK"/>
        </w:rPr>
        <w:t xml:space="preserve"> ги</w:t>
      </w:r>
      <w:r w:rsidR="00E22E7D" w:rsidRPr="00E71F53">
        <w:rPr>
          <w:rFonts w:asciiTheme="majorHAnsi" w:hAnsiTheme="majorHAnsi" w:cstheme="majorHAnsi"/>
          <w:lang w:val="mk-MK"/>
        </w:rPr>
        <w:t xml:space="preserve">барањата на </w:t>
      </w:r>
      <w:r w:rsidR="00A2259F" w:rsidRPr="00E71F53">
        <w:rPr>
          <w:rFonts w:asciiTheme="majorHAnsi" w:hAnsiTheme="majorHAnsi" w:cstheme="majorHAnsi"/>
          <w:lang w:val="mk-MK"/>
        </w:rPr>
        <w:t>Светска Банка</w:t>
      </w:r>
      <w:r w:rsidRPr="00E71F53">
        <w:rPr>
          <w:rFonts w:asciiTheme="majorHAnsi" w:hAnsiTheme="majorHAnsi" w:cstheme="majorHAnsi"/>
          <w:lang w:val="mk-MK"/>
        </w:rPr>
        <w:t xml:space="preserve"> изготвена е</w:t>
      </w:r>
      <w:r w:rsidR="00A2259F" w:rsidRPr="00E71F53">
        <w:rPr>
          <w:rFonts w:asciiTheme="majorHAnsi" w:hAnsiTheme="majorHAnsi" w:cstheme="majorHAnsi"/>
          <w:lang w:val="mk-MK"/>
        </w:rPr>
        <w:t xml:space="preserve"> Рамка </w:t>
      </w:r>
      <w:r w:rsidR="00545856">
        <w:rPr>
          <w:rFonts w:asciiTheme="majorHAnsi" w:hAnsiTheme="majorHAnsi" w:cstheme="majorHAnsi"/>
          <w:lang w:val="mk-MK"/>
        </w:rPr>
        <w:t>з</w:t>
      </w:r>
      <w:r w:rsidR="00FD6C8F" w:rsidRPr="00E71F53">
        <w:rPr>
          <w:rFonts w:asciiTheme="majorHAnsi" w:hAnsiTheme="majorHAnsi" w:cstheme="majorHAnsi"/>
          <w:lang w:val="mk-MK"/>
        </w:rPr>
        <w:t xml:space="preserve">а </w:t>
      </w:r>
      <w:r w:rsidR="00545856">
        <w:rPr>
          <w:rFonts w:asciiTheme="majorHAnsi" w:hAnsiTheme="majorHAnsi" w:cstheme="majorHAnsi"/>
          <w:lang w:val="mk-MK"/>
        </w:rPr>
        <w:t>управување со ж</w:t>
      </w:r>
      <w:r w:rsidR="00FD6C8F" w:rsidRPr="00E71F53">
        <w:rPr>
          <w:rFonts w:asciiTheme="majorHAnsi" w:hAnsiTheme="majorHAnsi" w:cstheme="majorHAnsi"/>
          <w:lang w:val="mk-MK"/>
        </w:rPr>
        <w:t xml:space="preserve">ивотната </w:t>
      </w:r>
      <w:r w:rsidR="00545856">
        <w:rPr>
          <w:rFonts w:asciiTheme="majorHAnsi" w:hAnsiTheme="majorHAnsi" w:cstheme="majorHAnsi"/>
          <w:lang w:val="mk-MK"/>
        </w:rPr>
        <w:t>с</w:t>
      </w:r>
      <w:r w:rsidR="00FD6C8F" w:rsidRPr="00E71F53">
        <w:rPr>
          <w:rFonts w:asciiTheme="majorHAnsi" w:hAnsiTheme="majorHAnsi" w:cstheme="majorHAnsi"/>
          <w:lang w:val="mk-MK"/>
        </w:rPr>
        <w:t xml:space="preserve">редина </w:t>
      </w:r>
      <w:r w:rsidR="00545856">
        <w:rPr>
          <w:rFonts w:asciiTheme="majorHAnsi" w:hAnsiTheme="majorHAnsi" w:cstheme="majorHAnsi"/>
          <w:lang w:val="mk-MK"/>
        </w:rPr>
        <w:t>исоцијалните п</w:t>
      </w:r>
      <w:r w:rsidR="00FD6C8F" w:rsidRPr="00E71F53">
        <w:rPr>
          <w:rFonts w:asciiTheme="majorHAnsi" w:hAnsiTheme="majorHAnsi" w:cstheme="majorHAnsi"/>
          <w:lang w:val="mk-MK"/>
        </w:rPr>
        <w:t xml:space="preserve">рашања (РУЖССП) </w:t>
      </w:r>
      <w:r w:rsidR="00E22E7D" w:rsidRPr="00E71F53">
        <w:rPr>
          <w:rFonts w:asciiTheme="majorHAnsi" w:hAnsiTheme="majorHAnsi" w:cstheme="majorHAnsi"/>
          <w:lang w:val="mk-MK"/>
        </w:rPr>
        <w:t>како дел од П</w:t>
      </w:r>
      <w:r w:rsidR="00FD6C8F" w:rsidRPr="00E71F53">
        <w:rPr>
          <w:rFonts w:asciiTheme="majorHAnsi" w:hAnsiTheme="majorHAnsi" w:cstheme="majorHAnsi"/>
          <w:lang w:val="mk-MK"/>
        </w:rPr>
        <w:t xml:space="preserve">роектот за “Унапредување на социјални услуги” на </w:t>
      </w:r>
      <w:r w:rsidR="005A7C28">
        <w:rPr>
          <w:rFonts w:asciiTheme="majorHAnsi" w:hAnsiTheme="majorHAnsi" w:cstheme="majorHAnsi"/>
          <w:lang w:val="mk-MK"/>
        </w:rPr>
        <w:t>МСПДМ</w:t>
      </w:r>
      <w:r w:rsidR="00FD6C8F" w:rsidRPr="00E71F53">
        <w:rPr>
          <w:rFonts w:asciiTheme="majorHAnsi" w:hAnsiTheme="majorHAnsi" w:cstheme="majorHAnsi"/>
          <w:lang w:val="mk-MK"/>
        </w:rPr>
        <w:t xml:space="preserve"> на РСМ</w:t>
      </w:r>
      <w:r w:rsidRPr="00E71F53">
        <w:rPr>
          <w:rFonts w:asciiTheme="majorHAnsi" w:hAnsiTheme="majorHAnsi" w:cstheme="majorHAnsi"/>
          <w:lang w:val="mk-MK"/>
        </w:rPr>
        <w:t xml:space="preserve"> која е</w:t>
      </w:r>
      <w:r w:rsidR="00862A19" w:rsidRPr="00E71F53">
        <w:rPr>
          <w:rFonts w:asciiTheme="majorHAnsi" w:hAnsiTheme="majorHAnsi" w:cstheme="majorHAnsi"/>
          <w:lang w:val="mk-MK"/>
        </w:rPr>
        <w:t xml:space="preserve">изработена </w:t>
      </w:r>
      <w:r w:rsidR="00B72530" w:rsidRPr="00E71F53">
        <w:rPr>
          <w:rFonts w:asciiTheme="majorHAnsi" w:hAnsiTheme="majorHAnsi" w:cstheme="majorHAnsi"/>
          <w:lang w:val="mk-MK"/>
        </w:rPr>
        <w:t>во мај 2018 од</w:t>
      </w:r>
      <w:r w:rsidR="00862A19" w:rsidRPr="00E71F53">
        <w:rPr>
          <w:rFonts w:asciiTheme="majorHAnsi" w:hAnsiTheme="majorHAnsi" w:cstheme="majorHAnsi"/>
          <w:lang w:val="mk-MK"/>
        </w:rPr>
        <w:t xml:space="preserve"> страна на консултантскиот </w:t>
      </w:r>
      <w:r w:rsidR="00B72530" w:rsidRPr="00E71F53">
        <w:rPr>
          <w:rFonts w:asciiTheme="majorHAnsi" w:hAnsiTheme="majorHAnsi" w:cstheme="majorHAnsi"/>
          <w:lang w:val="mk-MK"/>
        </w:rPr>
        <w:t xml:space="preserve">тим на </w:t>
      </w:r>
      <w:r w:rsidR="00E22E7D" w:rsidRPr="00E71F53">
        <w:rPr>
          <w:rFonts w:asciiTheme="majorHAnsi" w:hAnsiTheme="majorHAnsi" w:cstheme="majorHAnsi"/>
          <w:lang w:val="mk-MK"/>
        </w:rPr>
        <w:t>“ЕкоМ</w:t>
      </w:r>
      <w:r w:rsidR="00B72530" w:rsidRPr="00E71F53">
        <w:rPr>
          <w:rFonts w:asciiTheme="majorHAnsi" w:hAnsiTheme="majorHAnsi" w:cstheme="majorHAnsi"/>
          <w:lang w:val="mk-MK"/>
        </w:rPr>
        <w:t>озаик</w:t>
      </w:r>
      <w:r w:rsidR="00E22E7D" w:rsidRPr="00E71F53">
        <w:rPr>
          <w:rFonts w:asciiTheme="majorHAnsi" w:hAnsiTheme="majorHAnsi" w:cstheme="majorHAnsi"/>
          <w:lang w:val="mk-MK"/>
        </w:rPr>
        <w:t>”</w:t>
      </w:r>
      <w:r w:rsidR="00A2259F" w:rsidRPr="00E71F53">
        <w:rPr>
          <w:rFonts w:asciiTheme="majorHAnsi" w:hAnsiTheme="majorHAnsi" w:cstheme="majorHAnsi"/>
          <w:lang w:val="mk-MK"/>
        </w:rPr>
        <w:t>.</w:t>
      </w:r>
      <w:r w:rsidRPr="00E71F53">
        <w:rPr>
          <w:rFonts w:asciiTheme="majorHAnsi" w:hAnsiTheme="majorHAnsi" w:cstheme="majorHAnsi"/>
          <w:lang w:val="mk-MK"/>
        </w:rPr>
        <w:t>За спроведување на длабинска анализа на аспектите на животната средина и социјалните аспекти е користена РУЖССП</w:t>
      </w:r>
      <w:r w:rsidR="00405CD5" w:rsidRPr="00E71F53">
        <w:rPr>
          <w:rFonts w:asciiTheme="majorHAnsi" w:hAnsiTheme="majorHAnsi" w:cstheme="majorHAnsi"/>
          <w:lang w:val="mk-MK"/>
        </w:rPr>
        <w:t xml:space="preserve">. </w:t>
      </w:r>
      <w:r w:rsidRPr="00E71F53">
        <w:rPr>
          <w:rFonts w:asciiTheme="majorHAnsi" w:hAnsiTheme="majorHAnsi" w:cstheme="majorHAnsi"/>
          <w:lang w:val="mk-MK"/>
        </w:rPr>
        <w:t xml:space="preserve">Целта на </w:t>
      </w:r>
      <w:r w:rsidR="00405CD5" w:rsidRPr="00E71F53">
        <w:rPr>
          <w:rFonts w:asciiTheme="majorHAnsi" w:hAnsiTheme="majorHAnsi" w:cstheme="majorHAnsi"/>
          <w:lang w:val="mk-MK"/>
        </w:rPr>
        <w:t>РУЖССП е</w:t>
      </w:r>
      <w:r w:rsidR="00545856">
        <w:rPr>
          <w:rFonts w:asciiTheme="majorHAnsi" w:hAnsiTheme="majorHAnsi" w:cstheme="majorHAnsi"/>
          <w:lang w:val="mk-MK"/>
        </w:rPr>
        <w:t>да се осигури</w:t>
      </w:r>
      <w:r w:rsidRPr="00E71F53">
        <w:rPr>
          <w:rFonts w:asciiTheme="majorHAnsi" w:hAnsiTheme="majorHAnsi" w:cstheme="majorHAnsi"/>
          <w:lang w:val="mk-MK"/>
        </w:rPr>
        <w:t xml:space="preserve"> дека </w:t>
      </w:r>
      <w:r w:rsidR="00405CD5" w:rsidRPr="00E71F53">
        <w:rPr>
          <w:rFonts w:asciiTheme="majorHAnsi" w:hAnsiTheme="majorHAnsi" w:cstheme="majorHAnsi"/>
          <w:lang w:val="mk-MK"/>
        </w:rPr>
        <w:t xml:space="preserve"> предложениот проект се спроведува во согласност со </w:t>
      </w:r>
      <w:r w:rsidR="00E22E7D" w:rsidRPr="00E71F53">
        <w:rPr>
          <w:rFonts w:asciiTheme="majorHAnsi" w:hAnsiTheme="majorHAnsi" w:cstheme="majorHAnsi"/>
          <w:lang w:val="mk-MK"/>
        </w:rPr>
        <w:t>стандардите за заштита на животна средина и социјални аспекти</w:t>
      </w:r>
      <w:r w:rsidR="00405CD5" w:rsidRPr="00E71F53">
        <w:rPr>
          <w:rFonts w:asciiTheme="majorHAnsi" w:hAnsiTheme="majorHAnsi" w:cstheme="majorHAnsi"/>
          <w:lang w:val="mk-MK"/>
        </w:rPr>
        <w:t xml:space="preserve"> на Светска Банка, политики</w:t>
      </w:r>
      <w:r w:rsidR="00E22E7D" w:rsidRPr="00E71F53">
        <w:rPr>
          <w:rFonts w:asciiTheme="majorHAnsi" w:hAnsiTheme="majorHAnsi" w:cstheme="majorHAnsi"/>
          <w:lang w:val="mk-MK"/>
        </w:rPr>
        <w:t xml:space="preserve">те зазаштита </w:t>
      </w:r>
      <w:r w:rsidR="00405CD5" w:rsidRPr="00E71F53">
        <w:rPr>
          <w:rFonts w:asciiTheme="majorHAnsi" w:hAnsiTheme="majorHAnsi" w:cstheme="majorHAnsi"/>
          <w:lang w:val="mk-MK"/>
        </w:rPr>
        <w:t>и локалното законодавство за заштита на животната средина кое треба да се користи како практична алатка за време на проектирањето, сп</w:t>
      </w:r>
      <w:r w:rsidR="00545856">
        <w:rPr>
          <w:rFonts w:asciiTheme="majorHAnsi" w:hAnsiTheme="majorHAnsi" w:cstheme="majorHAnsi"/>
          <w:lang w:val="mk-MK"/>
        </w:rPr>
        <w:t>роведувањето и мониторингот на п</w:t>
      </w:r>
      <w:r w:rsidR="00405CD5" w:rsidRPr="00E71F53">
        <w:rPr>
          <w:rFonts w:asciiTheme="majorHAnsi" w:hAnsiTheme="majorHAnsi" w:cstheme="majorHAnsi"/>
          <w:lang w:val="mk-MK"/>
        </w:rPr>
        <w:t>роектн</w:t>
      </w:r>
      <w:r w:rsidR="004C1B2B" w:rsidRPr="00E71F53">
        <w:rPr>
          <w:rFonts w:asciiTheme="majorHAnsi" w:hAnsiTheme="majorHAnsi" w:cstheme="majorHAnsi"/>
          <w:lang w:val="mk-MK"/>
        </w:rPr>
        <w:t>и</w:t>
      </w:r>
      <w:r w:rsidR="00405CD5" w:rsidRPr="00E71F53">
        <w:rPr>
          <w:rFonts w:asciiTheme="majorHAnsi" w:hAnsiTheme="majorHAnsi" w:cstheme="majorHAnsi"/>
          <w:lang w:val="mk-MK"/>
        </w:rPr>
        <w:t xml:space="preserve">те активности. </w:t>
      </w:r>
    </w:p>
    <w:p w:rsidR="00405CD5" w:rsidRDefault="00545856" w:rsidP="00EA09C1">
      <w:pPr>
        <w:spacing w:before="0" w:after="0"/>
        <w:ind w:firstLine="720"/>
        <w:rPr>
          <w:rFonts w:asciiTheme="majorHAnsi" w:hAnsiTheme="majorHAnsi" w:cstheme="majorHAnsi"/>
          <w:b/>
          <w:i/>
          <w:lang w:val="mk-MK"/>
        </w:rPr>
      </w:pPr>
      <w:r>
        <w:rPr>
          <w:rFonts w:asciiTheme="majorHAnsi" w:hAnsiTheme="majorHAnsi" w:cstheme="majorHAnsi"/>
          <w:lang w:val="mk-MK"/>
        </w:rPr>
        <w:t>Согласно</w:t>
      </w:r>
      <w:r w:rsidR="004C1B2B" w:rsidRPr="00E71F53">
        <w:rPr>
          <w:rFonts w:asciiTheme="majorHAnsi" w:hAnsiTheme="majorHAnsi" w:cstheme="majorHAnsi"/>
          <w:lang w:val="mk-MK"/>
        </w:rPr>
        <w:t>природата, големината,</w:t>
      </w:r>
      <w:r w:rsidR="00A268E8" w:rsidRPr="00E71F53">
        <w:rPr>
          <w:rFonts w:asciiTheme="majorHAnsi" w:hAnsiTheme="majorHAnsi" w:cstheme="majorHAnsi"/>
          <w:lang w:val="mk-MK"/>
        </w:rPr>
        <w:t xml:space="preserve"> локацијата</w:t>
      </w:r>
      <w:r w:rsidR="004C1B2B" w:rsidRPr="00E71F53">
        <w:rPr>
          <w:rFonts w:asciiTheme="majorHAnsi" w:hAnsiTheme="majorHAnsi" w:cstheme="majorHAnsi"/>
          <w:lang w:val="mk-MK"/>
        </w:rPr>
        <w:t>,</w:t>
      </w:r>
      <w:r w:rsidR="00A268E8" w:rsidRPr="00E71F53">
        <w:rPr>
          <w:rFonts w:asciiTheme="majorHAnsi" w:hAnsiTheme="majorHAnsi" w:cstheme="majorHAnsi"/>
          <w:lang w:val="mk-MK"/>
        </w:rPr>
        <w:t xml:space="preserve"> како и карактеристиките на потенцијалните влијанија врз животната средина при </w:t>
      </w:r>
      <w:r w:rsidR="00962F7B" w:rsidRPr="003124A6">
        <w:rPr>
          <w:rFonts w:asciiTheme="majorHAnsi" w:hAnsiTheme="majorHAnsi" w:cstheme="majorHAnsi"/>
          <w:lang w:val="mk-MK"/>
        </w:rPr>
        <w:t>реновирање/адаптација на објектот</w:t>
      </w:r>
      <w:r w:rsidR="00A2259F" w:rsidRPr="00E71F53">
        <w:rPr>
          <w:rFonts w:asciiTheme="majorHAnsi" w:hAnsiTheme="majorHAnsi" w:cstheme="majorHAnsi"/>
          <w:lang w:val="mk-MK"/>
        </w:rPr>
        <w:t xml:space="preserve">, </w:t>
      </w:r>
      <w:r w:rsidR="00CB2126" w:rsidRPr="00E71F53">
        <w:rPr>
          <w:rFonts w:asciiTheme="majorHAnsi" w:hAnsiTheme="majorHAnsi" w:cstheme="majorHAnsi"/>
          <w:lang w:val="mk-MK"/>
        </w:rPr>
        <w:t>проектот е класифициран како проект од Б+ категорија/проект со значаен ризик и</w:t>
      </w:r>
      <w:r w:rsidR="00A2259F" w:rsidRPr="00E71F53">
        <w:rPr>
          <w:rFonts w:asciiTheme="majorHAnsi" w:hAnsiTheme="majorHAnsi" w:cstheme="majorHAnsi"/>
          <w:lang w:val="mk-MK"/>
        </w:rPr>
        <w:t xml:space="preserve"> потребно е да се подготви </w:t>
      </w:r>
      <w:r w:rsidR="004C1B2B" w:rsidRPr="00E71F53">
        <w:rPr>
          <w:rFonts w:asciiTheme="majorHAnsi" w:hAnsiTheme="majorHAnsi" w:cstheme="majorHAnsi"/>
          <w:b/>
          <w:i/>
          <w:lang w:val="mk-MK"/>
        </w:rPr>
        <w:t>П</w:t>
      </w:r>
      <w:r w:rsidR="00A2259F" w:rsidRPr="00E71F53">
        <w:rPr>
          <w:rFonts w:asciiTheme="majorHAnsi" w:hAnsiTheme="majorHAnsi" w:cstheme="majorHAnsi"/>
          <w:b/>
          <w:i/>
          <w:lang w:val="mk-MK"/>
        </w:rPr>
        <w:t>рвична ограничена оцена на влијание со План за управување со животна средина и социјални аспекти (ПУЖССА).</w:t>
      </w: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124A6" w:rsidRDefault="003124A6" w:rsidP="00EA09C1">
      <w:pPr>
        <w:spacing w:before="0" w:after="0"/>
        <w:ind w:firstLine="720"/>
        <w:rPr>
          <w:rFonts w:asciiTheme="majorHAnsi" w:hAnsiTheme="majorHAnsi" w:cstheme="majorHAnsi"/>
          <w:lang w:val="mk-MK"/>
        </w:rPr>
      </w:pPr>
    </w:p>
    <w:p w:rsidR="003124A6" w:rsidRDefault="003124A6" w:rsidP="00EA09C1">
      <w:pPr>
        <w:spacing w:before="0" w:after="0"/>
        <w:ind w:firstLine="720"/>
        <w:rPr>
          <w:rFonts w:asciiTheme="majorHAnsi" w:hAnsiTheme="majorHAnsi" w:cstheme="majorHAnsi"/>
          <w:lang w:val="mk-MK"/>
        </w:rPr>
      </w:pPr>
    </w:p>
    <w:p w:rsidR="003124A6" w:rsidRDefault="003124A6" w:rsidP="00EA09C1">
      <w:pPr>
        <w:spacing w:before="0" w:after="0"/>
        <w:ind w:firstLine="720"/>
        <w:rPr>
          <w:rFonts w:asciiTheme="majorHAnsi" w:hAnsiTheme="majorHAnsi" w:cstheme="majorHAnsi"/>
          <w:lang w:val="mk-MK"/>
        </w:rPr>
      </w:pPr>
    </w:p>
    <w:p w:rsidR="003124A6" w:rsidRDefault="003124A6" w:rsidP="00EA09C1">
      <w:pPr>
        <w:spacing w:before="0" w:after="0"/>
        <w:ind w:firstLine="720"/>
        <w:rPr>
          <w:rFonts w:asciiTheme="majorHAnsi" w:hAnsiTheme="majorHAnsi" w:cstheme="majorHAnsi"/>
          <w:lang w:val="mk-MK"/>
        </w:rPr>
      </w:pPr>
    </w:p>
    <w:p w:rsidR="003124A6" w:rsidRDefault="003124A6"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Default="00306204" w:rsidP="00EA09C1">
      <w:pPr>
        <w:spacing w:before="0" w:after="0"/>
        <w:ind w:firstLine="720"/>
        <w:rPr>
          <w:rFonts w:asciiTheme="majorHAnsi" w:hAnsiTheme="majorHAnsi" w:cstheme="majorHAnsi"/>
          <w:lang w:val="mk-MK"/>
        </w:rPr>
      </w:pPr>
    </w:p>
    <w:p w:rsidR="00306204" w:rsidRPr="00E71F53" w:rsidRDefault="00306204" w:rsidP="00EA09C1">
      <w:pPr>
        <w:spacing w:before="0" w:after="0"/>
        <w:ind w:firstLine="720"/>
        <w:rPr>
          <w:rFonts w:asciiTheme="majorHAnsi" w:hAnsiTheme="majorHAnsi" w:cstheme="majorHAnsi"/>
          <w:lang w:val="mk-MK"/>
        </w:rPr>
      </w:pPr>
    </w:p>
    <w:p w:rsidR="00A268E8" w:rsidRPr="00E71F53" w:rsidRDefault="00FD6C8F" w:rsidP="00EA09C1">
      <w:pPr>
        <w:pStyle w:val="Heading1"/>
        <w:numPr>
          <w:ilvl w:val="0"/>
          <w:numId w:val="1"/>
        </w:numPr>
        <w:rPr>
          <w:rFonts w:cstheme="majorHAnsi"/>
          <w:lang w:val="mk-MK"/>
        </w:rPr>
      </w:pPr>
      <w:bookmarkStart w:id="6" w:name="_Toc197940441"/>
      <w:r w:rsidRPr="00E71F53">
        <w:rPr>
          <w:rFonts w:cstheme="majorHAnsi"/>
          <w:lang w:val="mk-MK"/>
        </w:rPr>
        <w:lastRenderedPageBreak/>
        <w:t>ОПИС НА ЛОКАЦИЈА</w:t>
      </w:r>
      <w:bookmarkEnd w:id="6"/>
    </w:p>
    <w:p w:rsidR="00DD7F03" w:rsidRDefault="002114EF" w:rsidP="00EA09C1">
      <w:pPr>
        <w:ind w:firstLine="720"/>
        <w:rPr>
          <w:rFonts w:asciiTheme="majorHAnsi" w:hAnsiTheme="majorHAnsi" w:cstheme="majorHAnsi"/>
          <w:lang w:val="mk-MK"/>
        </w:rPr>
      </w:pPr>
      <w:r w:rsidRPr="00E71F53">
        <w:rPr>
          <w:rFonts w:asciiTheme="majorHAnsi" w:hAnsiTheme="majorHAnsi" w:cstheme="majorHAnsi"/>
          <w:lang w:val="mk-MK"/>
        </w:rPr>
        <w:t xml:space="preserve">Локацијата која е предвидена за </w:t>
      </w:r>
      <w:r w:rsidR="00CB780E">
        <w:rPr>
          <w:rFonts w:asciiTheme="majorHAnsi" w:hAnsiTheme="majorHAnsi" w:cstheme="majorHAnsi"/>
          <w:lang w:val="mk-MK"/>
        </w:rPr>
        <w:t>реновирање/адаптирање на Дневен центар за активно стареење</w:t>
      </w:r>
      <w:r w:rsidRPr="00E71F53">
        <w:rPr>
          <w:rFonts w:asciiTheme="majorHAnsi" w:hAnsiTheme="majorHAnsi" w:cstheme="majorHAnsi"/>
          <w:lang w:val="mk-MK"/>
        </w:rPr>
        <w:t xml:space="preserve"> се наоѓа во Општина </w:t>
      </w:r>
      <w:r w:rsidR="00962F7B">
        <w:rPr>
          <w:rFonts w:asciiTheme="majorHAnsi" w:hAnsiTheme="majorHAnsi" w:cstheme="majorHAnsi"/>
          <w:lang w:val="mk-MK"/>
        </w:rPr>
        <w:t>Росоман</w:t>
      </w:r>
      <w:r w:rsidR="00DD7F03" w:rsidRPr="00E71F53">
        <w:rPr>
          <w:rFonts w:asciiTheme="majorHAnsi" w:hAnsiTheme="majorHAnsi" w:cstheme="majorHAnsi"/>
          <w:lang w:val="mk-MK"/>
        </w:rPr>
        <w:t xml:space="preserve">, која се наоѓа во централниот дел на Република Северна Македонија и зафаќа површина од </w:t>
      </w:r>
      <w:r w:rsidR="00962F7B">
        <w:rPr>
          <w:rFonts w:asciiTheme="majorHAnsi" w:hAnsiTheme="majorHAnsi" w:cstheme="majorHAnsi"/>
          <w:lang w:val="mk-MK"/>
        </w:rPr>
        <w:t>139,</w:t>
      </w:r>
      <w:r w:rsidR="00B03822">
        <w:rPr>
          <w:rFonts w:asciiTheme="majorHAnsi" w:hAnsiTheme="majorHAnsi" w:cstheme="majorHAnsi"/>
          <w:lang w:val="mk-MK"/>
        </w:rPr>
        <w:t>9</w:t>
      </w:r>
      <w:r w:rsidR="00DD7F03" w:rsidRPr="00E71F53">
        <w:rPr>
          <w:rFonts w:asciiTheme="majorHAnsi" w:hAnsiTheme="majorHAnsi" w:cstheme="majorHAnsi"/>
          <w:lang w:val="mk-MK"/>
        </w:rPr>
        <w:t xml:space="preserve"> km</w:t>
      </w:r>
      <w:r w:rsidR="00DD7F03" w:rsidRPr="00E71F53">
        <w:rPr>
          <w:rFonts w:asciiTheme="majorHAnsi" w:hAnsiTheme="majorHAnsi" w:cstheme="majorHAnsi"/>
          <w:vertAlign w:val="superscript"/>
          <w:lang w:val="mk-MK"/>
        </w:rPr>
        <w:t>2</w:t>
      </w:r>
      <w:r w:rsidR="00DD7F03" w:rsidRPr="00E71F53">
        <w:rPr>
          <w:rFonts w:asciiTheme="majorHAnsi" w:hAnsiTheme="majorHAnsi" w:cstheme="majorHAnsi"/>
          <w:lang w:val="mk-MK"/>
        </w:rPr>
        <w:t xml:space="preserve">. </w:t>
      </w:r>
    </w:p>
    <w:p w:rsidR="00B03822" w:rsidRDefault="00B03822" w:rsidP="00EA09C1">
      <w:pPr>
        <w:ind w:firstLine="720"/>
        <w:rPr>
          <w:rFonts w:asciiTheme="majorHAnsi" w:hAnsiTheme="majorHAnsi" w:cstheme="majorHAnsi"/>
          <w:lang w:val="mk-MK"/>
        </w:rPr>
      </w:pPr>
      <w:r>
        <w:rPr>
          <w:rFonts w:asciiTheme="majorHAnsi" w:hAnsiTheme="majorHAnsi" w:cstheme="majorHAnsi"/>
          <w:lang w:val="mk-MK"/>
        </w:rPr>
        <w:t>Општината Росоман се состои од 10 населби, при што претежно сите се низински освен населбата Мрзен</w:t>
      </w:r>
      <w:r w:rsidR="007259E7">
        <w:rPr>
          <w:rFonts w:asciiTheme="majorHAnsi" w:hAnsiTheme="majorHAnsi" w:cstheme="majorHAnsi"/>
          <w:lang w:val="mk-MK"/>
        </w:rPr>
        <w:t xml:space="preserve"> </w:t>
      </w:r>
      <w:r>
        <w:rPr>
          <w:rFonts w:asciiTheme="majorHAnsi" w:hAnsiTheme="majorHAnsi" w:cstheme="majorHAnsi"/>
          <w:lang w:val="mk-MK"/>
        </w:rPr>
        <w:t>Ораовец.</w:t>
      </w:r>
    </w:p>
    <w:p w:rsidR="00B03822" w:rsidRPr="00E71F53" w:rsidRDefault="00B03822" w:rsidP="00EA09C1">
      <w:pPr>
        <w:ind w:firstLine="720"/>
        <w:rPr>
          <w:rFonts w:asciiTheme="majorHAnsi" w:hAnsiTheme="majorHAnsi" w:cstheme="majorHAnsi"/>
          <w:lang w:val="mk-MK"/>
        </w:rPr>
      </w:pPr>
      <w:r>
        <w:rPr>
          <w:rFonts w:asciiTheme="majorHAnsi" w:hAnsiTheme="majorHAnsi" w:cstheme="majorHAnsi"/>
          <w:lang w:val="mk-MK"/>
        </w:rPr>
        <w:t>Општината Росоман е една од помалите рурални општини и се наоѓа во средишниот дел на Република Северна Македонија. Во склоп на општината Росоман се наоѓа и населеното место Сирково. Селото се наоѓа во западниот дел на Општината Росоман, во Росоманско поле, чиј атар се допира со подрачјето на Општина Градско.</w:t>
      </w:r>
    </w:p>
    <w:p w:rsidR="00061A24" w:rsidRPr="00E71F53" w:rsidRDefault="00B03822" w:rsidP="003124A6">
      <w:pPr>
        <w:jc w:val="center"/>
        <w:rPr>
          <w:rFonts w:asciiTheme="majorHAnsi" w:hAnsiTheme="majorHAnsi" w:cstheme="majorHAnsi"/>
          <w:color w:val="FF0000"/>
          <w:lang w:val="mk-MK"/>
        </w:rPr>
      </w:pPr>
      <w:r w:rsidRPr="00B03822">
        <w:rPr>
          <w:rFonts w:asciiTheme="majorHAnsi" w:hAnsiTheme="majorHAnsi" w:cstheme="majorHAnsi"/>
          <w:noProof/>
          <w:color w:val="FF0000"/>
          <w:lang w:val="mk-MK" w:eastAsia="mk-MK"/>
        </w:rPr>
        <w:drawing>
          <wp:inline distT="0" distB="0" distL="0" distR="0">
            <wp:extent cx="4637118" cy="3562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5814" cy="3576713"/>
                    </a:xfrm>
                    <a:prstGeom prst="rect">
                      <a:avLst/>
                    </a:prstGeom>
                  </pic:spPr>
                </pic:pic>
              </a:graphicData>
            </a:graphic>
          </wp:inline>
        </w:drawing>
      </w:r>
    </w:p>
    <w:p w:rsidR="00061A24" w:rsidRPr="00E71F53" w:rsidRDefault="00061A24" w:rsidP="00EA09C1">
      <w:pPr>
        <w:spacing w:before="0" w:after="0"/>
        <w:jc w:val="center"/>
        <w:rPr>
          <w:rFonts w:asciiTheme="majorHAnsi" w:hAnsiTheme="majorHAnsi" w:cstheme="majorHAnsi"/>
          <w:bCs/>
          <w:sz w:val="20"/>
          <w:szCs w:val="20"/>
          <w:lang w:val="mk-MK" w:eastAsia="de-DE"/>
        </w:rPr>
      </w:pPr>
      <w:bookmarkStart w:id="7" w:name="_Toc197940460"/>
      <w:r w:rsidRPr="00E71F53">
        <w:rPr>
          <w:rFonts w:asciiTheme="majorHAnsi" w:hAnsiTheme="majorHAnsi" w:cstheme="majorHAnsi"/>
          <w:bCs/>
          <w:sz w:val="20"/>
          <w:szCs w:val="20"/>
          <w:lang w:val="mk-MK" w:eastAsia="de-DE"/>
        </w:rPr>
        <w:t xml:space="preserve">Слика </w:t>
      </w:r>
      <w:r w:rsidR="00927BD9" w:rsidRPr="00E71F53">
        <w:rPr>
          <w:rFonts w:asciiTheme="majorHAnsi" w:hAnsiTheme="majorHAnsi" w:cstheme="majorHAnsi"/>
          <w:bCs/>
          <w:sz w:val="20"/>
          <w:szCs w:val="20"/>
          <w:lang w:val="mk-MK" w:eastAsia="de-DE"/>
        </w:rPr>
        <w:fldChar w:fldCharType="begin"/>
      </w:r>
      <w:r w:rsidRPr="00E71F53">
        <w:rPr>
          <w:rFonts w:asciiTheme="majorHAnsi" w:hAnsiTheme="majorHAnsi" w:cstheme="majorHAnsi"/>
          <w:bCs/>
          <w:sz w:val="20"/>
          <w:szCs w:val="20"/>
          <w:lang w:val="mk-MK" w:eastAsia="de-DE"/>
        </w:rPr>
        <w:instrText xml:space="preserve"> SEQ Слика \* ARABIC </w:instrText>
      </w:r>
      <w:r w:rsidR="00927BD9" w:rsidRPr="00E71F53">
        <w:rPr>
          <w:rFonts w:asciiTheme="majorHAnsi" w:hAnsiTheme="majorHAnsi" w:cstheme="majorHAnsi"/>
          <w:bCs/>
          <w:sz w:val="20"/>
          <w:szCs w:val="20"/>
          <w:lang w:val="mk-MK" w:eastAsia="de-DE"/>
        </w:rPr>
        <w:fldChar w:fldCharType="separate"/>
      </w:r>
      <w:r w:rsidR="00F0098C" w:rsidRPr="00E71F53">
        <w:rPr>
          <w:rFonts w:asciiTheme="majorHAnsi" w:hAnsiTheme="majorHAnsi" w:cstheme="majorHAnsi"/>
          <w:bCs/>
          <w:noProof/>
          <w:sz w:val="20"/>
          <w:szCs w:val="20"/>
          <w:lang w:val="mk-MK" w:eastAsia="de-DE"/>
        </w:rPr>
        <w:t>1</w:t>
      </w:r>
      <w:r w:rsidR="00927BD9" w:rsidRPr="00E71F53">
        <w:rPr>
          <w:rFonts w:asciiTheme="majorHAnsi" w:hAnsiTheme="majorHAnsi" w:cstheme="majorHAnsi"/>
          <w:bCs/>
          <w:sz w:val="20"/>
          <w:szCs w:val="20"/>
          <w:lang w:val="mk-MK" w:eastAsia="de-DE"/>
        </w:rPr>
        <w:fldChar w:fldCharType="end"/>
      </w:r>
      <w:r w:rsidR="00B03822">
        <w:rPr>
          <w:rFonts w:asciiTheme="majorHAnsi" w:hAnsiTheme="majorHAnsi" w:cstheme="majorHAnsi"/>
          <w:bCs/>
          <w:sz w:val="20"/>
          <w:szCs w:val="20"/>
          <w:lang w:val="mk-MK" w:eastAsia="de-DE"/>
        </w:rPr>
        <w:t>Локација на новиот објект во однос на РСМ и Општина Росоман</w:t>
      </w:r>
      <w:bookmarkEnd w:id="7"/>
    </w:p>
    <w:p w:rsidR="00DD7F03" w:rsidRPr="00E71F53" w:rsidRDefault="002114EF" w:rsidP="00EA09C1">
      <w:pPr>
        <w:ind w:firstLine="720"/>
        <w:rPr>
          <w:rFonts w:asciiTheme="majorHAnsi" w:hAnsiTheme="majorHAnsi" w:cstheme="majorHAnsi"/>
          <w:highlight w:val="yellow"/>
          <w:lang w:val="mk-MK"/>
        </w:rPr>
      </w:pPr>
      <w:r w:rsidRPr="00E71F53">
        <w:rPr>
          <w:rFonts w:asciiTheme="majorHAnsi" w:hAnsiTheme="majorHAnsi" w:cstheme="majorHAnsi"/>
          <w:lang w:val="mk-MK"/>
        </w:rPr>
        <w:t xml:space="preserve">Според Предлог </w:t>
      </w:r>
      <w:r w:rsidR="00B03822">
        <w:rPr>
          <w:rFonts w:asciiTheme="majorHAnsi" w:hAnsiTheme="majorHAnsi" w:cstheme="majorHAnsi"/>
          <w:lang w:val="mk-MK"/>
        </w:rPr>
        <w:t xml:space="preserve">на </w:t>
      </w:r>
      <w:r w:rsidRPr="00E71F53">
        <w:rPr>
          <w:rFonts w:asciiTheme="majorHAnsi" w:hAnsiTheme="majorHAnsi" w:cstheme="majorHAnsi"/>
          <w:lang w:val="mk-MK"/>
        </w:rPr>
        <w:t xml:space="preserve">Општина </w:t>
      </w:r>
      <w:r w:rsidR="00B03822">
        <w:rPr>
          <w:rFonts w:asciiTheme="majorHAnsi" w:hAnsiTheme="majorHAnsi" w:cstheme="majorHAnsi"/>
          <w:lang w:val="mk-MK"/>
        </w:rPr>
        <w:t>Росоман,</w:t>
      </w:r>
      <w:r w:rsidRPr="00E71F53">
        <w:rPr>
          <w:rFonts w:asciiTheme="majorHAnsi" w:hAnsiTheme="majorHAnsi" w:cstheme="majorHAnsi"/>
          <w:lang w:val="mk-MK"/>
        </w:rPr>
        <w:t xml:space="preserve"> п</w:t>
      </w:r>
      <w:r w:rsidR="00DD7F03" w:rsidRPr="00E71F53">
        <w:rPr>
          <w:rFonts w:asciiTheme="majorHAnsi" w:hAnsiTheme="majorHAnsi" w:cstheme="majorHAnsi"/>
          <w:lang w:val="mk-MK"/>
        </w:rPr>
        <w:t xml:space="preserve">роектната локација за </w:t>
      </w:r>
      <w:r w:rsidR="002E2103" w:rsidRPr="003124A6">
        <w:rPr>
          <w:rFonts w:asciiTheme="majorHAnsi" w:hAnsiTheme="majorHAnsi" w:cstheme="majorHAnsi"/>
          <w:lang w:val="mk-MK"/>
        </w:rPr>
        <w:t>реновирање/адаптација на објектот,</w:t>
      </w:r>
      <w:r w:rsidR="00DD7F03" w:rsidRPr="003124A6">
        <w:rPr>
          <w:rFonts w:asciiTheme="majorHAnsi" w:hAnsiTheme="majorHAnsi" w:cstheme="majorHAnsi"/>
          <w:lang w:val="mk-MK"/>
        </w:rPr>
        <w:t xml:space="preserve"> се наоѓа </w:t>
      </w:r>
      <w:r w:rsidR="002E2103" w:rsidRPr="003124A6">
        <w:rPr>
          <w:rFonts w:asciiTheme="majorHAnsi" w:hAnsiTheme="majorHAnsi" w:cstheme="majorHAnsi"/>
          <w:lang w:val="mk-MK"/>
        </w:rPr>
        <w:t>во селото Сирково</w:t>
      </w:r>
      <w:r w:rsidR="00DD7F03" w:rsidRPr="003124A6">
        <w:rPr>
          <w:rFonts w:asciiTheme="majorHAnsi" w:hAnsiTheme="majorHAnsi" w:cstheme="majorHAnsi"/>
          <w:lang w:val="mk-MK"/>
        </w:rPr>
        <w:t>. С</w:t>
      </w:r>
      <w:r w:rsidR="00545856" w:rsidRPr="003124A6">
        <w:rPr>
          <w:rFonts w:asciiTheme="majorHAnsi" w:hAnsiTheme="majorHAnsi" w:cstheme="majorHAnsi"/>
          <w:lang w:val="mk-MK"/>
        </w:rPr>
        <w:t>м</w:t>
      </w:r>
      <w:r w:rsidR="00DD7F03" w:rsidRPr="003124A6">
        <w:rPr>
          <w:rFonts w:asciiTheme="majorHAnsi" w:hAnsiTheme="majorHAnsi" w:cstheme="majorHAnsi"/>
          <w:lang w:val="mk-MK"/>
        </w:rPr>
        <w:t>е</w:t>
      </w:r>
      <w:r w:rsidR="00545856" w:rsidRPr="003124A6">
        <w:rPr>
          <w:rFonts w:asciiTheme="majorHAnsi" w:hAnsiTheme="majorHAnsi" w:cstheme="majorHAnsi"/>
          <w:lang w:val="mk-MK"/>
        </w:rPr>
        <w:t>стена е</w:t>
      </w:r>
      <w:r w:rsidR="00DD7F03" w:rsidRPr="003124A6">
        <w:rPr>
          <w:rFonts w:asciiTheme="majorHAnsi" w:hAnsiTheme="majorHAnsi" w:cstheme="majorHAnsi"/>
          <w:lang w:val="mk-MK"/>
        </w:rPr>
        <w:t xml:space="preserve"> во </w:t>
      </w:r>
      <w:r w:rsidR="002E2103" w:rsidRPr="003124A6">
        <w:rPr>
          <w:rFonts w:asciiTheme="majorHAnsi" w:hAnsiTheme="majorHAnsi" w:cstheme="majorHAnsi"/>
          <w:lang w:val="mk-MK"/>
        </w:rPr>
        <w:t>центарот на селото</w:t>
      </w:r>
      <w:r w:rsidR="00DD7F03" w:rsidRPr="003124A6">
        <w:rPr>
          <w:rFonts w:asciiTheme="majorHAnsi" w:hAnsiTheme="majorHAnsi" w:cstheme="majorHAnsi"/>
          <w:lang w:val="mk-MK"/>
        </w:rPr>
        <w:t>, а најб</w:t>
      </w:r>
      <w:r w:rsidR="00DD7F03" w:rsidRPr="00E71F53">
        <w:rPr>
          <w:rFonts w:asciiTheme="majorHAnsi" w:hAnsiTheme="majorHAnsi" w:cstheme="majorHAnsi"/>
          <w:lang w:val="mk-MK"/>
        </w:rPr>
        <w:t>лиските објекти за домување се наоѓаат во радиус од 50 метри од западната, јужната</w:t>
      </w:r>
      <w:r w:rsidR="002E2103">
        <w:rPr>
          <w:rFonts w:asciiTheme="majorHAnsi" w:hAnsiTheme="majorHAnsi" w:cstheme="majorHAnsi"/>
          <w:lang w:val="mk-MK"/>
        </w:rPr>
        <w:t>, северна</w:t>
      </w:r>
      <w:r w:rsidR="00DD7F03" w:rsidRPr="00E71F53">
        <w:rPr>
          <w:rFonts w:asciiTheme="majorHAnsi" w:hAnsiTheme="majorHAnsi" w:cstheme="majorHAnsi"/>
          <w:lang w:val="mk-MK"/>
        </w:rPr>
        <w:t xml:space="preserve"> и источната страна.</w:t>
      </w:r>
      <w:r w:rsidR="002E2103">
        <w:rPr>
          <w:rFonts w:asciiTheme="majorHAnsi" w:hAnsiTheme="majorHAnsi" w:cstheme="majorHAnsi"/>
          <w:lang w:val="mk-MK"/>
        </w:rPr>
        <w:t xml:space="preserve"> Веднаш до објектот се наоѓа и игралиште и мал парк, а во непосредна близина е и училиште на 30</w:t>
      </w:r>
      <w:r w:rsidR="0050134C">
        <w:rPr>
          <w:rFonts w:asciiTheme="majorHAnsi" w:hAnsiTheme="majorHAnsi" w:cstheme="majorHAnsi"/>
        </w:rPr>
        <w:t>m</w:t>
      </w:r>
      <w:r w:rsidR="002E2103">
        <w:rPr>
          <w:rFonts w:asciiTheme="majorHAnsi" w:hAnsiTheme="majorHAnsi" w:cstheme="majorHAnsi"/>
          <w:lang w:val="mk-MK"/>
        </w:rPr>
        <w:t xml:space="preserve">. </w:t>
      </w:r>
    </w:p>
    <w:p w:rsidR="00061A24" w:rsidRPr="00E71F53" w:rsidRDefault="00927BD9" w:rsidP="00EA09C1">
      <w:pPr>
        <w:spacing w:after="0"/>
        <w:jc w:val="center"/>
        <w:rPr>
          <w:rFonts w:asciiTheme="majorHAnsi" w:hAnsiTheme="majorHAnsi" w:cstheme="majorHAnsi"/>
          <w:sz w:val="24"/>
          <w:lang w:val="mk-MK"/>
        </w:rPr>
      </w:pPr>
      <w:r>
        <w:rPr>
          <w:rFonts w:asciiTheme="majorHAnsi" w:hAnsiTheme="majorHAnsi" w:cstheme="majorHAnsi"/>
          <w:noProof/>
          <w:sz w:val="24"/>
          <w:lang w:val="mk-MK"/>
        </w:rPr>
        <w:lastRenderedPageBreak/>
        <w:pict>
          <v:oval id="Oval 15" o:spid="_x0000_s1031" style="position:absolute;left:0;text-align:left;margin-left:180.65pt;margin-top:84.85pt;width:34.65pt;height:34.6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" filled="f" strokecolor="red" strokeweight="3pt">
            <v:stroke joinstyle="miter"/>
          </v:oval>
        </w:pict>
      </w:r>
      <w:r w:rsidR="002E2103" w:rsidRPr="002E2103">
        <w:rPr>
          <w:rFonts w:asciiTheme="majorHAnsi" w:hAnsiTheme="majorHAnsi" w:cstheme="majorHAnsi"/>
          <w:noProof/>
          <w:sz w:val="24"/>
          <w:lang w:val="mk-MK" w:eastAsia="mk-MK"/>
        </w:rPr>
        <w:drawing>
          <wp:inline distT="0" distB="0" distL="0" distR="0">
            <wp:extent cx="3302000" cy="233986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310287" cy="2345734"/>
                    </a:xfrm>
                    <a:prstGeom prst="rect">
                      <a:avLst/>
                    </a:prstGeom>
                  </pic:spPr>
                </pic:pic>
              </a:graphicData>
            </a:graphic>
          </wp:inline>
        </w:drawing>
      </w:r>
    </w:p>
    <w:p w:rsidR="00061A24" w:rsidRPr="00E71F53" w:rsidRDefault="00061A24" w:rsidP="00EA09C1">
      <w:pPr>
        <w:spacing w:before="0" w:after="0"/>
        <w:jc w:val="center"/>
        <w:rPr>
          <w:rFonts w:asciiTheme="majorHAnsi" w:eastAsia="Calibri" w:hAnsiTheme="majorHAnsi" w:cstheme="majorHAnsi"/>
          <w:bCs/>
          <w:sz w:val="20"/>
          <w:szCs w:val="20"/>
          <w:lang w:val="mk-MK" w:eastAsia="de-DE"/>
        </w:rPr>
      </w:pPr>
      <w:bookmarkStart w:id="8" w:name="_Toc197940461"/>
      <w:r w:rsidRPr="00E71F53">
        <w:rPr>
          <w:rFonts w:asciiTheme="majorHAnsi" w:eastAsia="Calibri" w:hAnsiTheme="majorHAnsi" w:cstheme="majorHAnsi"/>
          <w:bCs/>
          <w:sz w:val="20"/>
          <w:szCs w:val="20"/>
          <w:lang w:val="mk-MK" w:eastAsia="de-DE"/>
        </w:rPr>
        <w:t xml:space="preserve">Слика </w:t>
      </w:r>
      <w:r w:rsidR="00927BD9" w:rsidRPr="00E71F53">
        <w:rPr>
          <w:rFonts w:asciiTheme="majorHAnsi" w:eastAsia="Calibri" w:hAnsiTheme="majorHAnsi" w:cstheme="majorHAnsi"/>
          <w:bCs/>
          <w:sz w:val="20"/>
          <w:szCs w:val="20"/>
          <w:lang w:val="mk-MK" w:eastAsia="de-DE"/>
        </w:rPr>
        <w:fldChar w:fldCharType="begin"/>
      </w:r>
      <w:r w:rsidRPr="00E71F53">
        <w:rPr>
          <w:rFonts w:asciiTheme="majorHAnsi" w:eastAsia="Calibri" w:hAnsiTheme="majorHAnsi" w:cstheme="majorHAnsi"/>
          <w:bCs/>
          <w:sz w:val="20"/>
          <w:szCs w:val="20"/>
          <w:lang w:val="mk-MK" w:eastAsia="de-DE"/>
        </w:rPr>
        <w:instrText xml:space="preserve"> SEQ Слика \* ARABIC </w:instrText>
      </w:r>
      <w:r w:rsidR="00927BD9" w:rsidRPr="00E71F53">
        <w:rPr>
          <w:rFonts w:asciiTheme="majorHAnsi" w:eastAsia="Calibri" w:hAnsiTheme="majorHAnsi" w:cstheme="majorHAnsi"/>
          <w:bCs/>
          <w:sz w:val="20"/>
          <w:szCs w:val="20"/>
          <w:lang w:val="mk-MK" w:eastAsia="de-DE"/>
        </w:rPr>
        <w:fldChar w:fldCharType="separate"/>
      </w:r>
      <w:r w:rsidR="00F0098C" w:rsidRPr="00E71F53">
        <w:rPr>
          <w:rFonts w:asciiTheme="majorHAnsi" w:eastAsia="Calibri" w:hAnsiTheme="majorHAnsi" w:cstheme="majorHAnsi"/>
          <w:bCs/>
          <w:noProof/>
          <w:sz w:val="20"/>
          <w:szCs w:val="20"/>
          <w:lang w:val="mk-MK" w:eastAsia="de-DE"/>
        </w:rPr>
        <w:t>2</w:t>
      </w:r>
      <w:r w:rsidR="00927BD9" w:rsidRPr="00E71F53">
        <w:rPr>
          <w:rFonts w:asciiTheme="majorHAnsi" w:eastAsia="Calibri" w:hAnsiTheme="majorHAnsi" w:cstheme="majorHAnsi"/>
          <w:bCs/>
          <w:sz w:val="20"/>
          <w:szCs w:val="20"/>
          <w:lang w:val="mk-MK" w:eastAsia="de-DE"/>
        </w:rPr>
        <w:fldChar w:fldCharType="end"/>
      </w:r>
      <w:r w:rsidRPr="00E71F53">
        <w:rPr>
          <w:rFonts w:asciiTheme="majorHAnsi" w:eastAsia="Calibri" w:hAnsiTheme="majorHAnsi" w:cstheme="majorHAnsi"/>
          <w:bCs/>
          <w:sz w:val="20"/>
          <w:szCs w:val="20"/>
          <w:lang w:val="mk-MK" w:eastAsia="de-DE"/>
        </w:rPr>
        <w:t xml:space="preserve"> Микролокација на </w:t>
      </w:r>
      <w:r w:rsidR="002E2103">
        <w:rPr>
          <w:rFonts w:asciiTheme="majorHAnsi" w:eastAsia="Calibri" w:hAnsiTheme="majorHAnsi" w:cstheme="majorHAnsi"/>
          <w:bCs/>
          <w:sz w:val="20"/>
          <w:szCs w:val="20"/>
          <w:lang w:val="mk-MK" w:eastAsia="de-DE"/>
        </w:rPr>
        <w:t>објектот</w:t>
      </w:r>
      <w:bookmarkEnd w:id="8"/>
    </w:p>
    <w:p w:rsidR="00524EFE" w:rsidRPr="00E71F53" w:rsidRDefault="00524EFE" w:rsidP="00EA09C1">
      <w:pPr>
        <w:ind w:firstLine="720"/>
        <w:rPr>
          <w:rFonts w:asciiTheme="majorHAnsi" w:hAnsiTheme="majorHAnsi" w:cstheme="majorHAnsi"/>
          <w:lang w:val="mk-MK"/>
        </w:rPr>
      </w:pPr>
      <w:r w:rsidRPr="00E71F53">
        <w:rPr>
          <w:rFonts w:asciiTheme="majorHAnsi" w:hAnsiTheme="majorHAnsi" w:cstheme="majorHAnsi"/>
          <w:lang w:val="mk-MK"/>
        </w:rPr>
        <w:t xml:space="preserve">Во пошироката околина, </w:t>
      </w:r>
      <w:r w:rsidR="003124A6">
        <w:rPr>
          <w:rFonts w:asciiTheme="majorHAnsi" w:hAnsiTheme="majorHAnsi" w:cstheme="majorHAnsi"/>
          <w:lang w:val="mk-MK"/>
        </w:rPr>
        <w:t>објектот</w:t>
      </w:r>
      <w:r w:rsidR="002E2103">
        <w:rPr>
          <w:rFonts w:asciiTheme="majorHAnsi" w:hAnsiTheme="majorHAnsi" w:cstheme="majorHAnsi"/>
          <w:lang w:val="mk-MK"/>
        </w:rPr>
        <w:t xml:space="preserve"> Дневен центар за активно </w:t>
      </w:r>
      <w:r w:rsidR="003124A6">
        <w:rPr>
          <w:rFonts w:asciiTheme="majorHAnsi" w:hAnsiTheme="majorHAnsi" w:cstheme="majorHAnsi"/>
          <w:lang w:val="mk-MK"/>
        </w:rPr>
        <w:t>стареење</w:t>
      </w:r>
      <w:r w:rsidR="002E2103">
        <w:rPr>
          <w:rFonts w:asciiTheme="majorHAnsi" w:hAnsiTheme="majorHAnsi" w:cstheme="majorHAnsi"/>
          <w:lang w:val="mk-MK"/>
        </w:rPr>
        <w:t>,</w:t>
      </w:r>
      <w:r w:rsidRPr="00E71F53">
        <w:rPr>
          <w:rFonts w:asciiTheme="majorHAnsi" w:hAnsiTheme="majorHAnsi" w:cstheme="majorHAnsi"/>
          <w:lang w:val="mk-MK"/>
        </w:rPr>
        <w:t xml:space="preserve"> ќе биде лоциран околу </w:t>
      </w:r>
      <w:r w:rsidR="002E2103">
        <w:rPr>
          <w:rFonts w:asciiTheme="majorHAnsi" w:hAnsiTheme="majorHAnsi" w:cstheme="majorHAnsi"/>
          <w:lang w:val="mk-MK"/>
        </w:rPr>
        <w:t>30</w:t>
      </w:r>
      <w:r w:rsidRPr="00E71F53">
        <w:rPr>
          <w:rFonts w:asciiTheme="majorHAnsi" w:hAnsiTheme="majorHAnsi" w:cstheme="majorHAnsi"/>
          <w:lang w:val="mk-MK"/>
        </w:rPr>
        <w:t xml:space="preserve"> метри </w:t>
      </w:r>
      <w:r w:rsidR="002E2103">
        <w:rPr>
          <w:rFonts w:asciiTheme="majorHAnsi" w:hAnsiTheme="majorHAnsi" w:cstheme="majorHAnsi"/>
          <w:lang w:val="mk-MK"/>
        </w:rPr>
        <w:t>од Основнот</w:t>
      </w:r>
      <w:r w:rsidR="003124A6">
        <w:rPr>
          <w:rFonts w:asciiTheme="majorHAnsi" w:hAnsiTheme="majorHAnsi" w:cstheme="majorHAnsi"/>
          <w:lang w:val="mk-MK"/>
        </w:rPr>
        <w:t>о</w:t>
      </w:r>
      <w:r w:rsidR="002E2103">
        <w:rPr>
          <w:rFonts w:asciiTheme="majorHAnsi" w:hAnsiTheme="majorHAnsi" w:cstheme="majorHAnsi"/>
          <w:lang w:val="mk-MK"/>
        </w:rPr>
        <w:t xml:space="preserve"> училиште Пере Тошев</w:t>
      </w:r>
      <w:r w:rsidRPr="00E71F53">
        <w:rPr>
          <w:rFonts w:asciiTheme="majorHAnsi" w:hAnsiTheme="majorHAnsi" w:cstheme="majorHAnsi"/>
          <w:lang w:val="mk-MK"/>
        </w:rPr>
        <w:t xml:space="preserve">. </w:t>
      </w:r>
      <w:r w:rsidR="002E2103">
        <w:rPr>
          <w:rFonts w:asciiTheme="majorHAnsi" w:hAnsiTheme="majorHAnsi" w:cstheme="majorHAnsi"/>
          <w:lang w:val="mk-MK"/>
        </w:rPr>
        <w:t>Росоман се наоѓа на околу 7 км</w:t>
      </w:r>
      <w:r w:rsidRPr="00E71F53">
        <w:rPr>
          <w:rFonts w:asciiTheme="majorHAnsi" w:hAnsiTheme="majorHAnsi" w:cstheme="majorHAnsi"/>
          <w:lang w:val="mk-MK"/>
        </w:rPr>
        <w:t xml:space="preserve">. </w:t>
      </w:r>
      <w:r w:rsidR="002E2103">
        <w:rPr>
          <w:rFonts w:asciiTheme="majorHAnsi" w:hAnsiTheme="majorHAnsi" w:cstheme="majorHAnsi"/>
          <w:lang w:val="mk-MK"/>
        </w:rPr>
        <w:t xml:space="preserve">Околу објектот Дневен центар за активно стареење, </w:t>
      </w:r>
      <w:r w:rsidRPr="00E71F53">
        <w:rPr>
          <w:rFonts w:asciiTheme="majorHAnsi" w:hAnsiTheme="majorHAnsi" w:cstheme="majorHAnsi"/>
          <w:lang w:val="mk-MK"/>
        </w:rPr>
        <w:t xml:space="preserve">подрачјето е </w:t>
      </w:r>
      <w:r w:rsidR="002E2103">
        <w:rPr>
          <w:rFonts w:asciiTheme="majorHAnsi" w:hAnsiTheme="majorHAnsi" w:cstheme="majorHAnsi"/>
          <w:lang w:val="mk-MK"/>
        </w:rPr>
        <w:t>рамничарско</w:t>
      </w:r>
      <w:r w:rsidRPr="00E71F53">
        <w:rPr>
          <w:rFonts w:asciiTheme="majorHAnsi" w:hAnsiTheme="majorHAnsi" w:cstheme="majorHAnsi"/>
          <w:lang w:val="mk-MK"/>
        </w:rPr>
        <w:t xml:space="preserve"> и има големи површини на зеленило. </w:t>
      </w:r>
    </w:p>
    <w:p w:rsidR="00BE3A28" w:rsidRPr="00E71F53" w:rsidRDefault="00927BD9" w:rsidP="00C15995">
      <w:pPr>
        <w:spacing w:before="0" w:after="0"/>
        <w:jc w:val="center"/>
        <w:rPr>
          <w:rFonts w:asciiTheme="majorHAnsi" w:hAnsiTheme="majorHAnsi" w:cstheme="majorHAnsi"/>
          <w:lang w:val="mk-MK"/>
        </w:rPr>
      </w:pPr>
      <w:r w:rsidRPr="00927BD9">
        <w:rPr>
          <w:rFonts w:asciiTheme="majorHAnsi" w:hAnsiTheme="majorHAnsi" w:cstheme="majorHAnsi"/>
          <w:noProof/>
          <w:sz w:val="24"/>
          <w:lang w:val="mk-MK"/>
        </w:rPr>
        <w:pict>
          <v:oval id="Oval 18" o:spid="_x0000_s1030" style="position:absolute;left:0;text-align:left;margin-left:36.75pt;margin-top:115.65pt;width:29.35pt;height:21.2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" filled="f" strokecolor="red" strokeweight="3pt">
            <v:stroke joinstyle="miter"/>
          </v:oval>
        </w:pict>
      </w:r>
      <w:r w:rsidR="002E2103" w:rsidRPr="002E2103">
        <w:rPr>
          <w:rFonts w:asciiTheme="majorHAnsi" w:hAnsiTheme="majorHAnsi" w:cstheme="majorHAnsi"/>
          <w:noProof/>
          <w:lang w:val="mk-MK" w:eastAsia="mk-MK"/>
        </w:rPr>
        <w:drawing>
          <wp:inline distT="0" distB="0" distL="0" distR="0">
            <wp:extent cx="4953000" cy="253027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66020" cy="2536928"/>
                    </a:xfrm>
                    <a:prstGeom prst="rect">
                      <a:avLst/>
                    </a:prstGeom>
                  </pic:spPr>
                </pic:pic>
              </a:graphicData>
            </a:graphic>
          </wp:inline>
        </w:drawing>
      </w:r>
    </w:p>
    <w:p w:rsidR="00524EFE" w:rsidRPr="00B1037F" w:rsidRDefault="00524EFE" w:rsidP="00C15995">
      <w:pPr>
        <w:pStyle w:val="Caption"/>
        <w:spacing w:before="0" w:after="0"/>
      </w:pPr>
      <w:bookmarkStart w:id="9" w:name="_Ref12879923"/>
      <w:bookmarkStart w:id="10" w:name="_Toc197940462"/>
      <w:r w:rsidRPr="00B1037F">
        <w:t xml:space="preserve">Слика </w:t>
      </w:r>
      <w:r w:rsidR="00927BD9">
        <w:fldChar w:fldCharType="begin"/>
      </w:r>
      <w:r w:rsidR="0056388A">
        <w:instrText xml:space="preserve"> SEQ Слика \* ARABIC </w:instrText>
      </w:r>
      <w:r w:rsidR="00927BD9">
        <w:fldChar w:fldCharType="separate"/>
      </w:r>
      <w:r w:rsidR="0093597C" w:rsidRPr="00B1037F">
        <w:rPr>
          <w:noProof/>
        </w:rPr>
        <w:t>3</w:t>
      </w:r>
      <w:r w:rsidR="00927BD9">
        <w:rPr>
          <w:noProof/>
        </w:rPr>
        <w:fldChar w:fldCharType="end"/>
      </w:r>
      <w:bookmarkEnd w:id="9"/>
      <w:r w:rsidRPr="00B1037F">
        <w:t xml:space="preserve"> Макролокација на </w:t>
      </w:r>
      <w:r w:rsidR="003124A6">
        <w:t>објектот за адаптација</w:t>
      </w:r>
      <w:bookmarkEnd w:id="10"/>
    </w:p>
    <w:p w:rsidR="006430BF" w:rsidRPr="00E71F53" w:rsidRDefault="00A432EC" w:rsidP="00EA09C1">
      <w:pPr>
        <w:ind w:firstLine="720"/>
        <w:rPr>
          <w:rFonts w:asciiTheme="majorHAnsi" w:hAnsiTheme="majorHAnsi" w:cstheme="majorHAnsi"/>
          <w:lang w:val="mk-MK"/>
        </w:rPr>
      </w:pPr>
      <w:r w:rsidRPr="00E71F53">
        <w:rPr>
          <w:rFonts w:asciiTheme="majorHAnsi" w:hAnsiTheme="majorHAnsi" w:cstheme="majorHAnsi"/>
          <w:lang w:val="mk-MK"/>
        </w:rPr>
        <w:t xml:space="preserve">Од </w:t>
      </w:r>
      <w:r w:rsidR="00545856">
        <w:rPr>
          <w:rFonts w:asciiTheme="majorHAnsi" w:hAnsiTheme="majorHAnsi" w:cstheme="majorHAnsi"/>
          <w:lang w:val="mk-MK"/>
        </w:rPr>
        <w:t>реализиран</w:t>
      </w:r>
      <w:r w:rsidRPr="00E71F53">
        <w:rPr>
          <w:rFonts w:asciiTheme="majorHAnsi" w:hAnsiTheme="majorHAnsi" w:cstheme="majorHAnsi"/>
          <w:lang w:val="mk-MK"/>
        </w:rPr>
        <w:t xml:space="preserve">ата теренска посета </w:t>
      </w:r>
      <w:r w:rsidR="00545856">
        <w:rPr>
          <w:rFonts w:asciiTheme="majorHAnsi" w:hAnsiTheme="majorHAnsi" w:cstheme="majorHAnsi"/>
          <w:lang w:val="mk-MK"/>
        </w:rPr>
        <w:t>б</w:t>
      </w:r>
      <w:r w:rsidR="00AB1645" w:rsidRPr="00E71F53">
        <w:rPr>
          <w:rFonts w:asciiTheme="majorHAnsi" w:hAnsiTheme="majorHAnsi" w:cstheme="majorHAnsi"/>
          <w:lang w:val="mk-MK"/>
        </w:rPr>
        <w:t>е</w:t>
      </w:r>
      <w:r w:rsidR="00545856">
        <w:rPr>
          <w:rFonts w:asciiTheme="majorHAnsi" w:hAnsiTheme="majorHAnsi" w:cstheme="majorHAnsi"/>
          <w:lang w:val="mk-MK"/>
        </w:rPr>
        <w:t>ше утврдена</w:t>
      </w:r>
      <w:r w:rsidR="00AB1645" w:rsidRPr="00E71F53">
        <w:rPr>
          <w:rFonts w:asciiTheme="majorHAnsi" w:hAnsiTheme="majorHAnsi" w:cstheme="majorHAnsi"/>
          <w:lang w:val="mk-MK"/>
        </w:rPr>
        <w:t xml:space="preserve"> моменталната состојба на теренот</w:t>
      </w:r>
      <w:r w:rsidR="003D02E3" w:rsidRPr="00E71F53">
        <w:rPr>
          <w:rFonts w:asciiTheme="majorHAnsi" w:hAnsiTheme="majorHAnsi" w:cstheme="majorHAnsi"/>
          <w:lang w:val="mk-MK"/>
        </w:rPr>
        <w:t xml:space="preserve"> каде ќе биде </w:t>
      </w:r>
      <w:r w:rsidR="00D521DA" w:rsidRPr="003124A6">
        <w:rPr>
          <w:rFonts w:asciiTheme="majorHAnsi" w:hAnsiTheme="majorHAnsi" w:cstheme="majorHAnsi"/>
          <w:lang w:val="mk-MK"/>
        </w:rPr>
        <w:t xml:space="preserve">реновиран/адаптиран Дневен центар за активно </w:t>
      </w:r>
      <w:r w:rsidR="003124A6" w:rsidRPr="003124A6">
        <w:rPr>
          <w:rFonts w:asciiTheme="majorHAnsi" w:hAnsiTheme="majorHAnsi" w:cstheme="majorHAnsi"/>
          <w:lang w:val="mk-MK"/>
        </w:rPr>
        <w:t>стареење</w:t>
      </w:r>
      <w:r w:rsidR="003D02E3" w:rsidRPr="003124A6">
        <w:rPr>
          <w:rFonts w:asciiTheme="majorHAnsi" w:hAnsiTheme="majorHAnsi" w:cstheme="majorHAnsi"/>
          <w:lang w:val="mk-MK"/>
        </w:rPr>
        <w:t xml:space="preserve">во </w:t>
      </w:r>
      <w:r w:rsidR="00D521DA" w:rsidRPr="003124A6">
        <w:rPr>
          <w:rFonts w:asciiTheme="majorHAnsi" w:hAnsiTheme="majorHAnsi" w:cstheme="majorHAnsi"/>
          <w:lang w:val="mk-MK"/>
        </w:rPr>
        <w:t>Сирково - Општина Росоман</w:t>
      </w:r>
      <w:r w:rsidR="00AB1645" w:rsidRPr="003124A6">
        <w:rPr>
          <w:rFonts w:asciiTheme="majorHAnsi" w:hAnsiTheme="majorHAnsi" w:cstheme="majorHAnsi"/>
          <w:lang w:val="mk-MK"/>
        </w:rPr>
        <w:t>.</w:t>
      </w:r>
      <w:r w:rsidR="00714B6E" w:rsidRPr="003124A6">
        <w:rPr>
          <w:rFonts w:asciiTheme="majorHAnsi" w:hAnsiTheme="majorHAnsi" w:cstheme="majorHAnsi"/>
          <w:lang w:val="mk-MK"/>
        </w:rPr>
        <w:t>На локација</w:t>
      </w:r>
      <w:r w:rsidR="00FD6C8F" w:rsidRPr="003124A6">
        <w:rPr>
          <w:rFonts w:asciiTheme="majorHAnsi" w:hAnsiTheme="majorHAnsi" w:cstheme="majorHAnsi"/>
          <w:lang w:val="mk-MK"/>
        </w:rPr>
        <w:t>т</w:t>
      </w:r>
      <w:r w:rsidR="00714B6E" w:rsidRPr="003124A6">
        <w:rPr>
          <w:rFonts w:asciiTheme="majorHAnsi" w:hAnsiTheme="majorHAnsi" w:cstheme="majorHAnsi"/>
          <w:lang w:val="mk-MK"/>
        </w:rPr>
        <w:t xml:space="preserve">а </w:t>
      </w:r>
      <w:r w:rsidR="00D521DA" w:rsidRPr="003124A6">
        <w:rPr>
          <w:rFonts w:asciiTheme="majorHAnsi" w:hAnsiTheme="majorHAnsi" w:cstheme="majorHAnsi"/>
          <w:lang w:val="mk-MK"/>
        </w:rPr>
        <w:t>има</w:t>
      </w:r>
      <w:r w:rsidR="003D02E3" w:rsidRPr="003124A6">
        <w:rPr>
          <w:rFonts w:asciiTheme="majorHAnsi" w:hAnsiTheme="majorHAnsi" w:cstheme="majorHAnsi"/>
          <w:lang w:val="mk-MK"/>
        </w:rPr>
        <w:t>постоечки</w:t>
      </w:r>
      <w:r w:rsidR="00714B6E" w:rsidRPr="003124A6">
        <w:rPr>
          <w:rFonts w:asciiTheme="majorHAnsi" w:hAnsiTheme="majorHAnsi" w:cstheme="majorHAnsi"/>
          <w:lang w:val="mk-MK"/>
        </w:rPr>
        <w:t xml:space="preserve"> објек</w:t>
      </w:r>
      <w:r w:rsidR="00545856" w:rsidRPr="003124A6">
        <w:rPr>
          <w:rFonts w:asciiTheme="majorHAnsi" w:hAnsiTheme="majorHAnsi" w:cstheme="majorHAnsi"/>
          <w:lang w:val="mk-MK"/>
        </w:rPr>
        <w:t>т</w:t>
      </w:r>
      <w:r w:rsidR="00714B6E" w:rsidRPr="003124A6">
        <w:rPr>
          <w:rFonts w:asciiTheme="majorHAnsi" w:hAnsiTheme="majorHAnsi" w:cstheme="majorHAnsi"/>
          <w:lang w:val="mk-MK"/>
        </w:rPr>
        <w:t xml:space="preserve">, </w:t>
      </w:r>
      <w:r w:rsidR="00D521DA" w:rsidRPr="003124A6">
        <w:rPr>
          <w:rFonts w:asciiTheme="majorHAnsi" w:hAnsiTheme="majorHAnsi" w:cstheme="majorHAnsi"/>
          <w:lang w:val="mk-MK"/>
        </w:rPr>
        <w:t xml:space="preserve"> кој е во многу лоша состојба и </w:t>
      </w:r>
      <w:r w:rsidR="003124A6" w:rsidRPr="003124A6">
        <w:rPr>
          <w:rFonts w:asciiTheme="majorHAnsi" w:hAnsiTheme="majorHAnsi" w:cstheme="majorHAnsi"/>
          <w:lang w:val="mk-MK"/>
        </w:rPr>
        <w:t>истиот</w:t>
      </w:r>
      <w:r w:rsidR="00D521DA" w:rsidRPr="003124A6">
        <w:rPr>
          <w:rFonts w:asciiTheme="majorHAnsi" w:hAnsiTheme="majorHAnsi" w:cstheme="majorHAnsi"/>
          <w:lang w:val="mk-MK"/>
        </w:rPr>
        <w:t xml:space="preserve"> потребно е комплетно да се реновира, како и да се направат и нови тоалети. Потребно е да се турнат постоечките </w:t>
      </w:r>
      <w:r w:rsidR="003124A6" w:rsidRPr="003124A6">
        <w:rPr>
          <w:rFonts w:asciiTheme="majorHAnsi" w:hAnsiTheme="majorHAnsi" w:cstheme="majorHAnsi"/>
          <w:lang w:val="mk-MK"/>
        </w:rPr>
        <w:t>ѕ</w:t>
      </w:r>
      <w:r w:rsidR="00D521DA" w:rsidRPr="003124A6">
        <w:rPr>
          <w:rFonts w:asciiTheme="majorHAnsi" w:hAnsiTheme="majorHAnsi" w:cstheme="majorHAnsi"/>
          <w:lang w:val="mk-MK"/>
        </w:rPr>
        <w:t xml:space="preserve">идови, како и кровната конструкција и да се направи </w:t>
      </w:r>
      <w:r w:rsidR="001632C7" w:rsidRPr="003124A6">
        <w:rPr>
          <w:rFonts w:asciiTheme="majorHAnsi" w:hAnsiTheme="majorHAnsi" w:cstheme="majorHAnsi"/>
          <w:lang w:val="mk-MK"/>
        </w:rPr>
        <w:t xml:space="preserve">дополнително расчистување на </w:t>
      </w:r>
      <w:r w:rsidR="00714B6E" w:rsidRPr="003124A6">
        <w:rPr>
          <w:rFonts w:asciiTheme="majorHAnsi" w:hAnsiTheme="majorHAnsi" w:cstheme="majorHAnsi"/>
          <w:lang w:val="mk-MK"/>
        </w:rPr>
        <w:t>локацијата</w:t>
      </w:r>
      <w:r w:rsidR="00FD6C8F" w:rsidRPr="003124A6">
        <w:rPr>
          <w:rFonts w:asciiTheme="majorHAnsi" w:hAnsiTheme="majorHAnsi" w:cstheme="majorHAnsi"/>
          <w:lang w:val="mk-MK"/>
        </w:rPr>
        <w:t xml:space="preserve"> за време</w:t>
      </w:r>
      <w:r w:rsidR="00FD6C8F" w:rsidRPr="00E71F53">
        <w:rPr>
          <w:rFonts w:asciiTheme="majorHAnsi" w:hAnsiTheme="majorHAnsi" w:cstheme="majorHAnsi"/>
          <w:lang w:val="mk-MK"/>
        </w:rPr>
        <w:t xml:space="preserve"> на подготвителната фаза.</w:t>
      </w:r>
    </w:p>
    <w:p w:rsidR="00B45BE0" w:rsidRPr="00E71F53" w:rsidRDefault="00B45BE0" w:rsidP="00EA09C1">
      <w:pPr>
        <w:ind w:firstLine="720"/>
        <w:rPr>
          <w:rFonts w:asciiTheme="majorHAnsi" w:hAnsiTheme="majorHAnsi" w:cstheme="majorHAnsi"/>
          <w:lang w:val="mk-MK"/>
        </w:rPr>
      </w:pPr>
      <w:r w:rsidRPr="00E71F53">
        <w:rPr>
          <w:rFonts w:asciiTheme="majorHAnsi" w:hAnsiTheme="majorHAnsi" w:cstheme="majorHAnsi"/>
          <w:lang w:val="mk-MK"/>
        </w:rPr>
        <w:t xml:space="preserve">Самата локација има пристап од </w:t>
      </w:r>
      <w:r w:rsidR="0006170C" w:rsidRPr="00E71F53">
        <w:rPr>
          <w:rFonts w:asciiTheme="majorHAnsi" w:hAnsiTheme="majorHAnsi" w:cstheme="majorHAnsi"/>
          <w:lang w:val="mk-MK"/>
        </w:rPr>
        <w:t>улицата</w:t>
      </w:r>
      <w:r w:rsidRPr="00E71F53">
        <w:rPr>
          <w:rFonts w:asciiTheme="majorHAnsi" w:hAnsiTheme="majorHAnsi" w:cstheme="majorHAnsi"/>
          <w:lang w:val="mk-MK"/>
        </w:rPr>
        <w:t>.</w:t>
      </w:r>
    </w:p>
    <w:p w:rsidR="001632C7" w:rsidRPr="00E71F53" w:rsidRDefault="008A7A97" w:rsidP="00EA09C1">
      <w:pPr>
        <w:ind w:firstLine="720"/>
        <w:rPr>
          <w:rFonts w:asciiTheme="majorHAnsi" w:hAnsiTheme="majorHAnsi" w:cstheme="majorHAnsi"/>
        </w:rPr>
      </w:pPr>
      <w:r w:rsidRPr="00E71F53">
        <w:rPr>
          <w:rFonts w:asciiTheme="majorHAnsi" w:hAnsiTheme="majorHAnsi" w:cstheme="majorHAnsi"/>
          <w:lang w:val="mk-MK"/>
        </w:rPr>
        <w:t xml:space="preserve">Од </w:t>
      </w:r>
      <w:fldSimple w:instr=" REF _Ref12950722 \h  \* MERGEFORMAT ">
        <w:r w:rsidR="00F0098C" w:rsidRPr="00E71F53">
          <w:rPr>
            <w:rFonts w:asciiTheme="majorHAnsi" w:hAnsiTheme="majorHAnsi" w:cstheme="majorHAnsi"/>
            <w:lang w:val="mk-MK"/>
          </w:rPr>
          <w:t>Слика 4</w:t>
        </w:r>
      </w:fldSimple>
      <w:r w:rsidRPr="00E71F53">
        <w:rPr>
          <w:rFonts w:asciiTheme="majorHAnsi" w:hAnsiTheme="majorHAnsi" w:cstheme="majorHAnsi"/>
          <w:lang w:val="mk-MK"/>
        </w:rPr>
        <w:t xml:space="preserve"> може да се воочи дека проектната локација</w:t>
      </w:r>
      <w:r w:rsidR="00364BEC" w:rsidRPr="00E71F53">
        <w:rPr>
          <w:rFonts w:asciiTheme="majorHAnsi" w:hAnsiTheme="majorHAnsi" w:cstheme="majorHAnsi"/>
          <w:lang w:val="mk-MK"/>
        </w:rPr>
        <w:t xml:space="preserve"> се наоѓа во урбана средина и</w:t>
      </w:r>
      <w:r w:rsidR="006846BC" w:rsidRPr="00E71F53">
        <w:rPr>
          <w:rFonts w:asciiTheme="majorHAnsi" w:hAnsiTheme="majorHAnsi" w:cstheme="majorHAnsi"/>
          <w:lang w:val="mk-MK"/>
        </w:rPr>
        <w:t>има пристапен пат</w:t>
      </w:r>
      <w:r w:rsidR="00963FA1" w:rsidRPr="00E71F53">
        <w:rPr>
          <w:rFonts w:asciiTheme="majorHAnsi" w:hAnsiTheme="majorHAnsi" w:cstheme="majorHAnsi"/>
          <w:lang w:val="mk-MK"/>
        </w:rPr>
        <w:t xml:space="preserve">. </w:t>
      </w:r>
      <w:r w:rsidR="00D521DA">
        <w:rPr>
          <w:rFonts w:asciiTheme="majorHAnsi" w:hAnsiTheme="majorHAnsi" w:cstheme="majorHAnsi"/>
          <w:lang w:val="mk-MK"/>
        </w:rPr>
        <w:t>Објектот</w:t>
      </w:r>
      <w:r w:rsidR="00090636">
        <w:rPr>
          <w:rFonts w:asciiTheme="majorHAnsi" w:hAnsiTheme="majorHAnsi" w:cstheme="majorHAnsi"/>
          <w:lang w:val="mk-MK"/>
        </w:rPr>
        <w:t xml:space="preserve"> Дневен центар за активно </w:t>
      </w:r>
      <w:r w:rsidR="003124A6">
        <w:rPr>
          <w:rFonts w:asciiTheme="majorHAnsi" w:hAnsiTheme="majorHAnsi" w:cstheme="majorHAnsi"/>
          <w:lang w:val="mk-MK"/>
        </w:rPr>
        <w:t>стареење</w:t>
      </w:r>
      <w:r w:rsidR="00A0074F" w:rsidRPr="00E71F53">
        <w:rPr>
          <w:rFonts w:asciiTheme="majorHAnsi" w:hAnsiTheme="majorHAnsi" w:cstheme="majorHAnsi"/>
          <w:lang w:val="mk-MK"/>
        </w:rPr>
        <w:t>се граничи</w:t>
      </w:r>
      <w:r w:rsidR="00963FA1" w:rsidRPr="00E71F53">
        <w:rPr>
          <w:rFonts w:asciiTheme="majorHAnsi" w:hAnsiTheme="majorHAnsi" w:cstheme="majorHAnsi"/>
          <w:lang w:val="mk-MK"/>
        </w:rPr>
        <w:t xml:space="preserve"> со </w:t>
      </w:r>
      <w:r w:rsidRPr="00E71F53">
        <w:rPr>
          <w:rFonts w:asciiTheme="majorHAnsi" w:hAnsiTheme="majorHAnsi" w:cstheme="majorHAnsi"/>
          <w:lang w:val="mk-MK"/>
        </w:rPr>
        <w:t>обј</w:t>
      </w:r>
      <w:r w:rsidR="00576460" w:rsidRPr="00E71F53">
        <w:rPr>
          <w:rFonts w:asciiTheme="majorHAnsi" w:hAnsiTheme="majorHAnsi" w:cstheme="majorHAnsi"/>
          <w:lang w:val="mk-MK"/>
        </w:rPr>
        <w:t xml:space="preserve">екти </w:t>
      </w:r>
      <w:r w:rsidR="00B1037F">
        <w:rPr>
          <w:rFonts w:asciiTheme="majorHAnsi" w:hAnsiTheme="majorHAnsi" w:cstheme="majorHAnsi"/>
          <w:lang w:val="mk-MK"/>
        </w:rPr>
        <w:t>з</w:t>
      </w:r>
      <w:r w:rsidR="00576460" w:rsidRPr="00E71F53">
        <w:rPr>
          <w:rFonts w:asciiTheme="majorHAnsi" w:hAnsiTheme="majorHAnsi" w:cstheme="majorHAnsi"/>
          <w:lang w:val="mk-MK"/>
        </w:rPr>
        <w:t xml:space="preserve">а </w:t>
      </w:r>
      <w:r w:rsidR="00963FA1" w:rsidRPr="00E71F53">
        <w:rPr>
          <w:rFonts w:asciiTheme="majorHAnsi" w:hAnsiTheme="majorHAnsi" w:cstheme="majorHAnsi"/>
          <w:lang w:val="mk-MK"/>
        </w:rPr>
        <w:t>индивидуално</w:t>
      </w:r>
      <w:r w:rsidR="00576460" w:rsidRPr="00E71F53">
        <w:rPr>
          <w:rFonts w:asciiTheme="majorHAnsi" w:hAnsiTheme="majorHAnsi" w:cstheme="majorHAnsi"/>
          <w:lang w:val="mk-MK"/>
        </w:rPr>
        <w:t xml:space="preserve"> домување.</w:t>
      </w:r>
    </w:p>
    <w:p w:rsidR="00BE419C" w:rsidRPr="00E71F53" w:rsidRDefault="00090636" w:rsidP="00C15995">
      <w:pPr>
        <w:spacing w:before="0" w:after="0"/>
        <w:jc w:val="center"/>
        <w:rPr>
          <w:rFonts w:asciiTheme="majorHAnsi" w:hAnsiTheme="majorHAnsi" w:cstheme="majorHAnsi"/>
          <w:lang w:val="mk-MK"/>
        </w:rPr>
      </w:pPr>
      <w:r>
        <w:rPr>
          <w:rFonts w:asciiTheme="majorHAnsi" w:hAnsiTheme="majorHAnsi" w:cstheme="majorHAnsi"/>
          <w:noProof/>
          <w:lang w:val="mk-MK" w:eastAsia="mk-MK"/>
        </w:rPr>
        <w:lastRenderedPageBreak/>
        <w:drawing>
          <wp:inline distT="0" distB="0" distL="0" distR="0">
            <wp:extent cx="2692400" cy="20194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7853" cy="2031040"/>
                    </a:xfrm>
                    <a:prstGeom prst="rect">
                      <a:avLst/>
                    </a:prstGeom>
                  </pic:spPr>
                </pic:pic>
              </a:graphicData>
            </a:graphic>
          </wp:inline>
        </w:drawing>
      </w:r>
      <w:r>
        <w:rPr>
          <w:rFonts w:asciiTheme="majorHAnsi" w:hAnsiTheme="majorHAnsi" w:cstheme="majorHAnsi"/>
          <w:noProof/>
          <w:lang w:val="mk-MK" w:eastAsia="mk-MK"/>
        </w:rPr>
        <w:drawing>
          <wp:inline distT="0" distB="0" distL="0" distR="0">
            <wp:extent cx="2700867" cy="20258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3884" cy="2035563"/>
                    </a:xfrm>
                    <a:prstGeom prst="rect">
                      <a:avLst/>
                    </a:prstGeom>
                  </pic:spPr>
                </pic:pic>
              </a:graphicData>
            </a:graphic>
          </wp:inline>
        </w:drawing>
      </w:r>
    </w:p>
    <w:p w:rsidR="006430BF" w:rsidRPr="00B1037F" w:rsidRDefault="006430BF" w:rsidP="00C15995">
      <w:pPr>
        <w:spacing w:before="0" w:after="0"/>
        <w:jc w:val="center"/>
        <w:rPr>
          <w:rFonts w:asciiTheme="majorHAnsi" w:hAnsiTheme="majorHAnsi" w:cstheme="majorHAnsi"/>
          <w:sz w:val="20"/>
          <w:szCs w:val="20"/>
          <w:lang w:val="mk-MK"/>
        </w:rPr>
      </w:pPr>
      <w:bookmarkStart w:id="11" w:name="_Ref12950722"/>
      <w:bookmarkStart w:id="12" w:name="_Toc197940463"/>
      <w:r w:rsidRPr="00B1037F">
        <w:rPr>
          <w:rFonts w:asciiTheme="majorHAnsi" w:hAnsiTheme="majorHAnsi" w:cstheme="majorHAnsi"/>
          <w:sz w:val="20"/>
          <w:szCs w:val="20"/>
          <w:lang w:val="mk-MK"/>
        </w:rPr>
        <w:t xml:space="preserve">Слика </w:t>
      </w:r>
      <w:r w:rsidR="00927BD9" w:rsidRPr="00B1037F">
        <w:rPr>
          <w:rFonts w:asciiTheme="majorHAnsi" w:hAnsiTheme="majorHAnsi" w:cstheme="majorHAnsi"/>
          <w:sz w:val="20"/>
          <w:szCs w:val="20"/>
          <w:lang w:val="mk-MK"/>
        </w:rPr>
        <w:fldChar w:fldCharType="begin"/>
      </w:r>
      <w:r w:rsidR="005E7CEA" w:rsidRPr="00B1037F">
        <w:rPr>
          <w:rFonts w:asciiTheme="majorHAnsi" w:hAnsiTheme="majorHAnsi" w:cstheme="majorHAnsi"/>
          <w:sz w:val="20"/>
          <w:szCs w:val="20"/>
          <w:lang w:val="mk-MK"/>
        </w:rPr>
        <w:instrText xml:space="preserve"> SEQ Слика \* ARABIC </w:instrText>
      </w:r>
      <w:r w:rsidR="00927BD9" w:rsidRPr="00B1037F">
        <w:rPr>
          <w:rFonts w:asciiTheme="majorHAnsi" w:hAnsiTheme="majorHAnsi" w:cstheme="majorHAnsi"/>
          <w:sz w:val="20"/>
          <w:szCs w:val="20"/>
          <w:lang w:val="mk-MK"/>
        </w:rPr>
        <w:fldChar w:fldCharType="separate"/>
      </w:r>
      <w:r w:rsidR="00F0098C" w:rsidRPr="00B1037F">
        <w:rPr>
          <w:rFonts w:asciiTheme="majorHAnsi" w:hAnsiTheme="majorHAnsi" w:cstheme="majorHAnsi"/>
          <w:noProof/>
          <w:sz w:val="20"/>
          <w:szCs w:val="20"/>
          <w:lang w:val="mk-MK"/>
        </w:rPr>
        <w:t>4</w:t>
      </w:r>
      <w:r w:rsidR="00927BD9" w:rsidRPr="00B1037F">
        <w:rPr>
          <w:rFonts w:asciiTheme="majorHAnsi" w:hAnsiTheme="majorHAnsi" w:cstheme="majorHAnsi"/>
          <w:noProof/>
          <w:sz w:val="20"/>
          <w:szCs w:val="20"/>
          <w:lang w:val="mk-MK"/>
        </w:rPr>
        <w:fldChar w:fldCharType="end"/>
      </w:r>
      <w:bookmarkEnd w:id="11"/>
      <w:r w:rsidR="007259E7">
        <w:rPr>
          <w:rFonts w:asciiTheme="majorHAnsi" w:hAnsiTheme="majorHAnsi" w:cstheme="majorHAnsi"/>
          <w:noProof/>
          <w:sz w:val="20"/>
          <w:szCs w:val="20"/>
          <w:lang w:val="mk-MK"/>
        </w:rPr>
        <w:t xml:space="preserve"> </w:t>
      </w:r>
      <w:r w:rsidR="00A0074F" w:rsidRPr="00B1037F">
        <w:rPr>
          <w:rFonts w:asciiTheme="majorHAnsi" w:hAnsiTheme="majorHAnsi" w:cstheme="majorHAnsi"/>
          <w:sz w:val="20"/>
          <w:szCs w:val="20"/>
          <w:lang w:val="mk-MK"/>
        </w:rPr>
        <w:t>Л</w:t>
      </w:r>
      <w:r w:rsidR="008A7A97" w:rsidRPr="00B1037F">
        <w:rPr>
          <w:rFonts w:asciiTheme="majorHAnsi" w:hAnsiTheme="majorHAnsi" w:cstheme="majorHAnsi"/>
          <w:sz w:val="20"/>
          <w:szCs w:val="20"/>
          <w:lang w:val="mk-MK"/>
        </w:rPr>
        <w:t xml:space="preserve">окација </w:t>
      </w:r>
      <w:r w:rsidR="00260D19" w:rsidRPr="00B1037F">
        <w:rPr>
          <w:rFonts w:asciiTheme="majorHAnsi" w:hAnsiTheme="majorHAnsi" w:cstheme="majorHAnsi"/>
          <w:sz w:val="20"/>
          <w:szCs w:val="20"/>
          <w:lang w:val="mk-MK"/>
        </w:rPr>
        <w:t xml:space="preserve">за </w:t>
      </w:r>
      <w:r w:rsidR="00344874">
        <w:rPr>
          <w:rFonts w:asciiTheme="majorHAnsi" w:hAnsiTheme="majorHAnsi" w:cstheme="majorHAnsi"/>
          <w:sz w:val="20"/>
          <w:szCs w:val="20"/>
          <w:lang w:val="mk-MK"/>
        </w:rPr>
        <w:t>обј</w:t>
      </w:r>
      <w:r w:rsidR="00090636">
        <w:rPr>
          <w:rFonts w:asciiTheme="majorHAnsi" w:hAnsiTheme="majorHAnsi" w:cstheme="majorHAnsi"/>
          <w:sz w:val="20"/>
          <w:szCs w:val="20"/>
          <w:lang w:val="mk-MK"/>
        </w:rPr>
        <w:t xml:space="preserve">ектот </w:t>
      </w:r>
      <w:r w:rsidR="00090636">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bookmarkEnd w:id="12"/>
    </w:p>
    <w:p w:rsidR="00061A24" w:rsidRDefault="00FD6C8F" w:rsidP="00EA09C1">
      <w:pPr>
        <w:pStyle w:val="Heading1"/>
        <w:numPr>
          <w:ilvl w:val="0"/>
          <w:numId w:val="1"/>
        </w:numPr>
        <w:rPr>
          <w:rFonts w:cstheme="majorHAnsi"/>
          <w:lang w:val="mk-MK"/>
        </w:rPr>
      </w:pPr>
      <w:bookmarkStart w:id="13" w:name="_Toc197940442"/>
      <w:r w:rsidRPr="00E71F53">
        <w:rPr>
          <w:rFonts w:cstheme="majorHAnsi"/>
          <w:lang w:val="mk-MK"/>
        </w:rPr>
        <w:t xml:space="preserve">ОПИС НА </w:t>
      </w:r>
      <w:r w:rsidR="00090636">
        <w:rPr>
          <w:rFonts w:cstheme="majorHAnsi"/>
          <w:lang w:val="mk-MK"/>
        </w:rPr>
        <w:t>Р</w:t>
      </w:r>
      <w:r w:rsidR="00B96C7F">
        <w:rPr>
          <w:rFonts w:cstheme="majorHAnsi"/>
          <w:lang w:val="mk-MK"/>
        </w:rPr>
        <w:t>Е</w:t>
      </w:r>
      <w:r w:rsidR="00090636">
        <w:rPr>
          <w:rFonts w:cstheme="majorHAnsi"/>
          <w:lang w:val="mk-MK"/>
        </w:rPr>
        <w:t>НОВИРАЊЕТО/АДАПТИРАЊЕТО</w:t>
      </w:r>
      <w:bookmarkEnd w:id="13"/>
    </w:p>
    <w:p w:rsidR="00CF353E" w:rsidRPr="00CF353E" w:rsidRDefault="00CF353E" w:rsidP="00CF353E">
      <w:pPr>
        <w:rPr>
          <w:rFonts w:asciiTheme="majorHAnsi" w:hAnsiTheme="majorHAnsi" w:cstheme="majorHAnsi"/>
          <w:lang w:val="mk-MK"/>
        </w:rPr>
      </w:pPr>
      <w:r>
        <w:rPr>
          <w:rFonts w:asciiTheme="majorHAnsi" w:hAnsiTheme="majorHAnsi" w:cstheme="majorHAnsi"/>
          <w:lang w:val="mk-MK"/>
        </w:rPr>
        <w:tab/>
      </w:r>
      <w:r w:rsidRPr="00410A6A">
        <w:rPr>
          <w:rFonts w:asciiTheme="majorHAnsi" w:hAnsiTheme="majorHAnsi" w:cstheme="majorHAnsi"/>
          <w:lang w:val="mk-MK"/>
        </w:rPr>
        <w:t xml:space="preserve">Реновирањето/адаптирањето на </w:t>
      </w:r>
      <w:r w:rsidR="003124A6" w:rsidRPr="00410A6A">
        <w:rPr>
          <w:rFonts w:asciiTheme="majorHAnsi" w:hAnsiTheme="majorHAnsi" w:cstheme="majorHAnsi"/>
          <w:lang w:val="mk-MK"/>
        </w:rPr>
        <w:t>објектот</w:t>
      </w:r>
      <w:r w:rsidRPr="00CF353E">
        <w:rPr>
          <w:rFonts w:asciiTheme="majorHAnsi" w:hAnsiTheme="majorHAnsi" w:cstheme="majorHAnsi"/>
          <w:lang w:val="mk-MK"/>
        </w:rPr>
        <w:t xml:space="preserve"> Дневен центар за активно </w:t>
      </w:r>
      <w:r w:rsidR="003124A6" w:rsidRPr="00CF353E">
        <w:rPr>
          <w:rFonts w:asciiTheme="majorHAnsi" w:hAnsiTheme="majorHAnsi" w:cstheme="majorHAnsi"/>
          <w:lang w:val="mk-MK"/>
        </w:rPr>
        <w:t>стареење</w:t>
      </w:r>
      <w:r w:rsidRPr="00CF353E">
        <w:rPr>
          <w:rFonts w:asciiTheme="majorHAnsi" w:hAnsiTheme="majorHAnsi" w:cstheme="majorHAnsi"/>
          <w:lang w:val="mk-MK"/>
        </w:rPr>
        <w:t xml:space="preserve"> ќе биде на приземје и ќе се прилагоди за лесен пристап за лица со намалена мобилност. </w:t>
      </w:r>
    </w:p>
    <w:p w:rsidR="00CF353E" w:rsidRPr="00CF353E" w:rsidRDefault="00CF353E" w:rsidP="00CF353E">
      <w:pPr>
        <w:rPr>
          <w:rFonts w:asciiTheme="majorHAnsi" w:hAnsiTheme="majorHAnsi" w:cstheme="majorHAnsi"/>
          <w:lang w:val="mk-MK"/>
        </w:rPr>
      </w:pPr>
      <w:r>
        <w:rPr>
          <w:rFonts w:asciiTheme="majorHAnsi" w:hAnsiTheme="majorHAnsi" w:cstheme="majorHAnsi"/>
          <w:lang w:val="mk-MK"/>
        </w:rPr>
        <w:tab/>
      </w:r>
      <w:r w:rsidRPr="00CF353E">
        <w:rPr>
          <w:rFonts w:asciiTheme="majorHAnsi" w:hAnsiTheme="majorHAnsi" w:cstheme="majorHAnsi"/>
          <w:lang w:val="mk-MK"/>
        </w:rPr>
        <w:t>Пред почеток на реновирањето се предвидува расчистување на објектот од физички отпад, градежен шут, оштетени и демонтирани делови од објект и ниско зеленило со утовар и транспорт до депонија до 10</w:t>
      </w:r>
      <w:r w:rsidR="003124A6">
        <w:rPr>
          <w:rFonts w:asciiTheme="majorHAnsi" w:hAnsiTheme="majorHAnsi" w:cstheme="majorHAnsi"/>
        </w:rPr>
        <w:t>km</w:t>
      </w:r>
      <w:r w:rsidRPr="00CF353E">
        <w:rPr>
          <w:rFonts w:asciiTheme="majorHAnsi" w:hAnsiTheme="majorHAnsi" w:cstheme="majorHAnsi"/>
          <w:lang w:val="mk-MK"/>
        </w:rPr>
        <w:t>.</w:t>
      </w:r>
    </w:p>
    <w:p w:rsidR="00CF353E" w:rsidRPr="00E71F53" w:rsidRDefault="00CF353E" w:rsidP="00CF353E">
      <w:pPr>
        <w:pStyle w:val="Heading2"/>
        <w:rPr>
          <w:rFonts w:cstheme="majorHAnsi"/>
          <w:lang w:val="mk-MK"/>
        </w:rPr>
      </w:pPr>
      <w:r>
        <w:rPr>
          <w:rFonts w:cstheme="majorHAnsi"/>
          <w:lang w:val="mk-MK"/>
        </w:rPr>
        <w:tab/>
      </w:r>
      <w:bookmarkStart w:id="14" w:name="_Toc197940443"/>
      <w:r w:rsidRPr="00E71F53">
        <w:rPr>
          <w:rFonts w:cstheme="majorHAnsi"/>
          <w:lang w:val="mk-MK"/>
        </w:rPr>
        <w:t>2.1 Проектни активности</w:t>
      </w:r>
      <w:bookmarkEnd w:id="14"/>
    </w:p>
    <w:p w:rsidR="00CF353E" w:rsidRPr="00E71F53" w:rsidRDefault="00CF353E" w:rsidP="00CF353E">
      <w:pPr>
        <w:ind w:firstLine="720"/>
        <w:rPr>
          <w:rFonts w:asciiTheme="majorHAnsi" w:hAnsiTheme="majorHAnsi" w:cstheme="majorHAnsi"/>
          <w:szCs w:val="24"/>
          <w:lang w:val="mk-MK" w:eastAsia="es-ES"/>
        </w:rPr>
      </w:pPr>
      <w:r w:rsidRPr="00E71F53">
        <w:rPr>
          <w:rFonts w:asciiTheme="majorHAnsi" w:hAnsiTheme="majorHAnsi" w:cstheme="majorHAnsi"/>
          <w:szCs w:val="24"/>
          <w:u w:val="single"/>
          <w:lang w:val="mk-MK" w:eastAsia="es-ES"/>
        </w:rPr>
        <w:t>Проектните активности</w:t>
      </w:r>
      <w:r w:rsidRPr="00E71F53">
        <w:rPr>
          <w:rFonts w:asciiTheme="majorHAnsi" w:hAnsiTheme="majorHAnsi" w:cstheme="majorHAnsi"/>
          <w:szCs w:val="24"/>
          <w:lang w:val="mk-MK" w:eastAsia="es-ES"/>
        </w:rPr>
        <w:t xml:space="preserve"> за </w:t>
      </w:r>
      <w:r>
        <w:rPr>
          <w:rFonts w:asciiTheme="majorHAnsi" w:hAnsiTheme="majorHAnsi" w:cstheme="majorHAnsi"/>
          <w:szCs w:val="24"/>
          <w:lang w:val="mk-MK" w:eastAsia="es-ES"/>
        </w:rPr>
        <w:t xml:space="preserve">реновирање/адаптирање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Pr>
          <w:rFonts w:asciiTheme="majorHAnsi" w:hAnsiTheme="majorHAnsi" w:cstheme="majorHAnsi"/>
          <w:szCs w:val="24"/>
          <w:lang w:val="mk-MK" w:eastAsia="es-ES"/>
        </w:rPr>
        <w:t>ќ</w:t>
      </w:r>
      <w:r w:rsidRPr="00E71F53">
        <w:rPr>
          <w:rFonts w:asciiTheme="majorHAnsi" w:hAnsiTheme="majorHAnsi" w:cstheme="majorHAnsi"/>
          <w:szCs w:val="24"/>
          <w:lang w:val="mk-MK" w:eastAsia="es-ES"/>
        </w:rPr>
        <w:t>е</w:t>
      </w:r>
      <w:r>
        <w:rPr>
          <w:rFonts w:asciiTheme="majorHAnsi" w:hAnsiTheme="majorHAnsi" w:cstheme="majorHAnsi"/>
          <w:szCs w:val="24"/>
          <w:lang w:val="mk-MK" w:eastAsia="es-ES"/>
        </w:rPr>
        <w:t xml:space="preserve"> се одвиваат</w:t>
      </w:r>
      <w:r w:rsidRPr="00E71F53">
        <w:rPr>
          <w:rFonts w:asciiTheme="majorHAnsi" w:hAnsiTheme="majorHAnsi" w:cstheme="majorHAnsi"/>
          <w:szCs w:val="24"/>
          <w:lang w:val="mk-MK" w:eastAsia="es-ES"/>
        </w:rPr>
        <w:t xml:space="preserve"> во </w:t>
      </w:r>
      <w:r w:rsidRPr="00E71F53">
        <w:rPr>
          <w:rFonts w:asciiTheme="majorHAnsi" w:hAnsiTheme="majorHAnsi" w:cstheme="majorHAnsi"/>
          <w:b/>
          <w:szCs w:val="24"/>
          <w:lang w:val="mk-MK" w:eastAsia="es-ES"/>
        </w:rPr>
        <w:t>две фази</w:t>
      </w:r>
      <w:r w:rsidRPr="00E71F53">
        <w:rPr>
          <w:rFonts w:asciiTheme="majorHAnsi" w:hAnsiTheme="majorHAnsi" w:cstheme="majorHAnsi"/>
          <w:szCs w:val="24"/>
          <w:lang w:val="mk-MK" w:eastAsia="es-ES"/>
        </w:rPr>
        <w:t xml:space="preserve">: </w:t>
      </w:r>
      <w:r w:rsidRPr="00E71F53">
        <w:rPr>
          <w:rFonts w:asciiTheme="majorHAnsi" w:hAnsiTheme="majorHAnsi" w:cstheme="majorHAnsi"/>
          <w:b/>
          <w:szCs w:val="24"/>
          <w:lang w:val="mk-MK" w:eastAsia="es-ES"/>
        </w:rPr>
        <w:t>подготвителна</w:t>
      </w:r>
      <w:r w:rsidRPr="00E71F53">
        <w:rPr>
          <w:rFonts w:asciiTheme="majorHAnsi" w:hAnsiTheme="majorHAnsi" w:cstheme="majorHAnsi"/>
          <w:szCs w:val="24"/>
          <w:lang w:val="mk-MK" w:eastAsia="es-ES"/>
        </w:rPr>
        <w:t xml:space="preserve"> (геодетско обележување на локацијата на објектот и подготовка на теренот за </w:t>
      </w:r>
      <w:r>
        <w:rPr>
          <w:rFonts w:asciiTheme="majorHAnsi" w:hAnsiTheme="majorHAnsi" w:cstheme="majorHAnsi"/>
          <w:szCs w:val="24"/>
          <w:lang w:val="mk-MK" w:eastAsia="es-ES"/>
        </w:rPr>
        <w:t>реновирање)</w:t>
      </w:r>
      <w:r w:rsidRPr="00E71F53">
        <w:rPr>
          <w:rFonts w:asciiTheme="majorHAnsi" w:hAnsiTheme="majorHAnsi" w:cstheme="majorHAnsi"/>
          <w:szCs w:val="24"/>
          <w:lang w:val="mk-MK" w:eastAsia="es-ES"/>
        </w:rPr>
        <w:t xml:space="preserve"> и </w:t>
      </w:r>
      <w:r w:rsidR="008B73BD" w:rsidRPr="008B73BD">
        <w:rPr>
          <w:rFonts w:asciiTheme="majorHAnsi" w:hAnsiTheme="majorHAnsi" w:cstheme="majorHAnsi"/>
          <w:b/>
          <w:szCs w:val="24"/>
          <w:lang w:val="mk-MK" w:eastAsia="es-ES"/>
        </w:rPr>
        <w:t>реновирање</w:t>
      </w:r>
      <w:r w:rsidR="008B73BD">
        <w:rPr>
          <w:rFonts w:asciiTheme="majorHAnsi" w:hAnsiTheme="majorHAnsi" w:cstheme="majorHAnsi"/>
          <w:szCs w:val="24"/>
          <w:lang w:val="mk-MK" w:eastAsia="es-ES"/>
        </w:rPr>
        <w:t>/</w:t>
      </w:r>
      <w:r>
        <w:rPr>
          <w:rFonts w:asciiTheme="majorHAnsi" w:hAnsiTheme="majorHAnsi" w:cstheme="majorHAnsi"/>
          <w:b/>
          <w:szCs w:val="24"/>
          <w:lang w:val="mk-MK" w:eastAsia="es-ES"/>
        </w:rPr>
        <w:t>адаптирање</w:t>
      </w:r>
      <w:r w:rsidRPr="00E71F53">
        <w:rPr>
          <w:rFonts w:asciiTheme="majorHAnsi" w:hAnsiTheme="majorHAnsi" w:cstheme="majorHAnsi"/>
          <w:lang w:val="mk-MK"/>
        </w:rPr>
        <w:t xml:space="preserve">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sidRPr="00E71F53">
        <w:rPr>
          <w:rFonts w:asciiTheme="majorHAnsi" w:hAnsiTheme="majorHAnsi" w:cstheme="majorHAnsi"/>
          <w:szCs w:val="24"/>
          <w:lang w:val="mk-MK" w:eastAsia="es-ES"/>
        </w:rPr>
        <w:t xml:space="preserve">и активности поврзани со </w:t>
      </w:r>
      <w:r>
        <w:rPr>
          <w:rFonts w:asciiTheme="majorHAnsi" w:hAnsiTheme="majorHAnsi" w:cstheme="majorHAnsi"/>
          <w:szCs w:val="24"/>
          <w:lang w:val="mk-MK" w:eastAsia="es-ES"/>
        </w:rPr>
        <w:t xml:space="preserve">реновирањето и </w:t>
      </w:r>
      <w:r w:rsidR="003124A6">
        <w:rPr>
          <w:rFonts w:asciiTheme="majorHAnsi" w:hAnsiTheme="majorHAnsi" w:cstheme="majorHAnsi"/>
          <w:szCs w:val="24"/>
          <w:lang w:val="mk-MK" w:eastAsia="es-ES"/>
        </w:rPr>
        <w:t>адаптирањето</w:t>
      </w:r>
      <w:r>
        <w:rPr>
          <w:rFonts w:asciiTheme="majorHAnsi" w:hAnsiTheme="majorHAnsi" w:cstheme="majorHAnsi"/>
          <w:szCs w:val="24"/>
          <w:lang w:val="mk-MK" w:eastAsia="es-ES"/>
        </w:rPr>
        <w:t xml:space="preserve">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sidRPr="00E71F53">
        <w:rPr>
          <w:rFonts w:asciiTheme="majorHAnsi" w:hAnsiTheme="majorHAnsi" w:cstheme="majorHAnsi"/>
          <w:szCs w:val="24"/>
          <w:lang w:val="mk-MK" w:eastAsia="es-ES"/>
        </w:rPr>
        <w:t>.</w:t>
      </w:r>
    </w:p>
    <w:p w:rsidR="00CF353E" w:rsidRPr="00E71F53" w:rsidRDefault="00CF353E" w:rsidP="00CF353E">
      <w:pPr>
        <w:ind w:firstLine="720"/>
        <w:rPr>
          <w:rFonts w:asciiTheme="majorHAnsi" w:hAnsiTheme="majorHAnsi" w:cstheme="majorHAnsi"/>
          <w:lang w:val="mk-MK"/>
        </w:rPr>
      </w:pPr>
      <w:r w:rsidRPr="00E71F53">
        <w:rPr>
          <w:rFonts w:asciiTheme="majorHAnsi" w:hAnsiTheme="majorHAnsi" w:cstheme="majorHAnsi"/>
          <w:lang w:val="mk-MK"/>
        </w:rPr>
        <w:t xml:space="preserve">Во </w:t>
      </w:r>
      <w:fldSimple w:instr=" REF _Ref14853489 \h  \* MERGEFORMAT ">
        <w:r w:rsidRPr="00E71F53">
          <w:rPr>
            <w:rFonts w:asciiTheme="majorHAnsi" w:hAnsiTheme="majorHAnsi" w:cstheme="majorHAnsi"/>
            <w:lang w:val="mk-MK"/>
          </w:rPr>
          <w:t>Табела 1</w:t>
        </w:r>
      </w:fldSimple>
      <w:r w:rsidRPr="00E71F53">
        <w:rPr>
          <w:rFonts w:asciiTheme="majorHAnsi" w:hAnsiTheme="majorHAnsi" w:cstheme="majorHAnsi"/>
          <w:lang w:val="mk-MK"/>
        </w:rPr>
        <w:t xml:space="preserve"> се наброени</w:t>
      </w:r>
      <w:r w:rsidRPr="00E71F53">
        <w:rPr>
          <w:rFonts w:asciiTheme="majorHAnsi" w:hAnsiTheme="majorHAnsi" w:cstheme="majorHAnsi"/>
          <w:u w:val="single"/>
          <w:lang w:val="mk-MK"/>
        </w:rPr>
        <w:t xml:space="preserve"> најзначајните проектни активности</w:t>
      </w:r>
      <w:r w:rsidRPr="00E71F53">
        <w:rPr>
          <w:rFonts w:asciiTheme="majorHAnsi" w:hAnsiTheme="majorHAnsi" w:cstheme="majorHAnsi"/>
          <w:lang w:val="mk-MK"/>
        </w:rPr>
        <w:t xml:space="preserve"> кои ќе се имплементираат за време на </w:t>
      </w:r>
      <w:r>
        <w:rPr>
          <w:rFonts w:asciiTheme="majorHAnsi" w:hAnsiTheme="majorHAnsi" w:cstheme="majorHAnsi"/>
          <w:szCs w:val="24"/>
          <w:lang w:val="mk-MK" w:eastAsia="es-ES"/>
        </w:rPr>
        <w:t xml:space="preserve">реновирање/адаптирање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Pr>
          <w:rFonts w:asciiTheme="majorHAnsi" w:hAnsiTheme="majorHAnsi" w:cstheme="majorHAnsi"/>
          <w:lang w:val="mk-MK"/>
        </w:rPr>
        <w:t xml:space="preserve"> во Сирково Општина Росоман</w:t>
      </w:r>
      <w:r w:rsidRPr="00E71F53">
        <w:rPr>
          <w:rFonts w:asciiTheme="majorHAnsi" w:hAnsiTheme="majorHAnsi" w:cstheme="majorHAnsi"/>
          <w:lang w:val="mk-MK"/>
        </w:rPr>
        <w:t>, за кои се претпоставува де</w:t>
      </w:r>
      <w:r>
        <w:rPr>
          <w:rFonts w:asciiTheme="majorHAnsi" w:hAnsiTheme="majorHAnsi" w:cstheme="majorHAnsi"/>
          <w:lang w:val="mk-MK"/>
        </w:rPr>
        <w:t>к</w:t>
      </w:r>
      <w:r w:rsidRPr="00E71F53">
        <w:rPr>
          <w:rFonts w:asciiTheme="majorHAnsi" w:hAnsiTheme="majorHAnsi" w:cstheme="majorHAnsi"/>
          <w:lang w:val="mk-MK"/>
        </w:rPr>
        <w:t>а би имале потенцијално влијание врз животната средина</w:t>
      </w:r>
      <w:r w:rsidRPr="00E71F53">
        <w:rPr>
          <w:rFonts w:asciiTheme="majorHAnsi" w:hAnsiTheme="majorHAnsi" w:cstheme="majorHAnsi"/>
          <w:color w:val="FF0000"/>
          <w:lang w:val="mk-MK"/>
        </w:rPr>
        <w:t>.</w:t>
      </w:r>
    </w:p>
    <w:p w:rsidR="00CF353E" w:rsidRPr="00E71F53" w:rsidRDefault="00680F8E" w:rsidP="00680F8E">
      <w:pPr>
        <w:pStyle w:val="Caption"/>
        <w:rPr>
          <w:rFonts w:eastAsia="Calibri"/>
          <w:lang w:eastAsia="ar-SA"/>
        </w:rPr>
      </w:pPr>
      <w:bookmarkStart w:id="15" w:name="_Toc197940774"/>
      <w:r>
        <w:t xml:space="preserve">Табела </w:t>
      </w:r>
      <w:r w:rsidR="00927BD9">
        <w:fldChar w:fldCharType="begin"/>
      </w:r>
      <w:r w:rsidR="0056388A">
        <w:instrText xml:space="preserve"> SEQ Табела \* ARABIC </w:instrText>
      </w:r>
      <w:r w:rsidR="00927BD9">
        <w:fldChar w:fldCharType="separate"/>
      </w:r>
      <w:r>
        <w:rPr>
          <w:noProof/>
        </w:rPr>
        <w:t>1</w:t>
      </w:r>
      <w:r w:rsidR="00927BD9">
        <w:rPr>
          <w:noProof/>
        </w:rPr>
        <w:fldChar w:fldCharType="end"/>
      </w:r>
      <w:r w:rsidR="00CF353E" w:rsidRPr="00E71F53">
        <w:t>Планирани активности во фаза на изградба</w:t>
      </w:r>
      <w:bookmarkEnd w:id="15"/>
    </w:p>
    <w:tbl>
      <w:tblPr>
        <w:tblW w:w="8500" w:type="dxa"/>
        <w:jc w:val="center"/>
        <w:tblLayout w:type="fixed"/>
        <w:tblLook w:val="0000"/>
      </w:tblPr>
      <w:tblGrid>
        <w:gridCol w:w="8500"/>
      </w:tblGrid>
      <w:tr w:rsidR="00CF353E" w:rsidRPr="00E71F53" w:rsidTr="00293FD9">
        <w:trPr>
          <w:tblHeade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CF353E" w:rsidRPr="00E71F53" w:rsidRDefault="00CF353E" w:rsidP="00293FD9">
            <w:pPr>
              <w:pStyle w:val="Table"/>
              <w:spacing w:line="276" w:lineRule="auto"/>
              <w:jc w:val="center"/>
              <w:rPr>
                <w:rFonts w:asciiTheme="majorHAnsi" w:hAnsiTheme="majorHAnsi" w:cstheme="majorHAnsi"/>
                <w:b/>
                <w:szCs w:val="18"/>
                <w:lang w:val="mk-MK"/>
              </w:rPr>
            </w:pPr>
            <w:r w:rsidRPr="00E71F53">
              <w:rPr>
                <w:rFonts w:asciiTheme="majorHAnsi" w:hAnsiTheme="majorHAnsi" w:cstheme="majorHAnsi"/>
                <w:b/>
                <w:sz w:val="24"/>
                <w:szCs w:val="18"/>
                <w:lang w:val="mk-MK"/>
              </w:rPr>
              <w:t>Проектни активности</w:t>
            </w:r>
          </w:p>
        </w:tc>
      </w:tr>
      <w:tr w:rsidR="00CF353E" w:rsidRPr="00E71F53" w:rsidTr="00293FD9">
        <w:trPr>
          <w:trHeight w:val="1397"/>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auto"/>
          </w:tcPr>
          <w:p w:rsidR="008B73BD" w:rsidRDefault="00CF353E" w:rsidP="008B73BD">
            <w:pPr>
              <w:spacing w:before="0" w:after="0"/>
              <w:ind w:firstLine="720"/>
              <w:rPr>
                <w:rFonts w:asciiTheme="majorHAnsi" w:hAnsiTheme="majorHAnsi" w:cstheme="majorHAnsi"/>
                <w:lang w:val="mk-MK"/>
              </w:rPr>
            </w:pPr>
            <w:r w:rsidRPr="00E71F53">
              <w:rPr>
                <w:rFonts w:asciiTheme="majorHAnsi" w:hAnsiTheme="majorHAnsi" w:cstheme="majorHAnsi"/>
                <w:b/>
                <w:szCs w:val="18"/>
              </w:rPr>
              <w:t xml:space="preserve">I </w:t>
            </w:r>
            <w:r w:rsidRPr="00E71F53">
              <w:rPr>
                <w:rFonts w:asciiTheme="majorHAnsi" w:hAnsiTheme="majorHAnsi" w:cstheme="majorHAnsi"/>
                <w:b/>
                <w:szCs w:val="18"/>
                <w:lang w:val="mk-MK" w:eastAsia="es-ES"/>
              </w:rPr>
              <w:t xml:space="preserve">Подготвителни работи: </w:t>
            </w:r>
            <w:r w:rsidR="008B73BD" w:rsidRPr="00B96C7F">
              <w:rPr>
                <w:rFonts w:asciiTheme="majorHAnsi" w:hAnsiTheme="majorHAnsi" w:cstheme="majorHAnsi"/>
                <w:lang w:val="mk-MK"/>
              </w:rPr>
              <w:t xml:space="preserve">Демонтажа на кровен покривач од ќерамида со утовар и транспорт до место одредено од </w:t>
            </w:r>
            <w:r w:rsidR="008B73BD">
              <w:rPr>
                <w:rFonts w:asciiTheme="majorHAnsi" w:hAnsiTheme="majorHAnsi" w:cstheme="majorHAnsi"/>
                <w:lang w:val="mk-MK"/>
              </w:rPr>
              <w:t>надлежните во Општината.</w:t>
            </w:r>
          </w:p>
          <w:p w:rsidR="008B73BD" w:rsidRDefault="008B73BD" w:rsidP="008B73BD">
            <w:pPr>
              <w:spacing w:before="0" w:after="0"/>
              <w:ind w:firstLine="720"/>
              <w:rPr>
                <w:rFonts w:asciiTheme="majorHAnsi" w:hAnsiTheme="majorHAnsi" w:cstheme="majorHAnsi"/>
                <w:lang w:val="mk-MK"/>
              </w:rPr>
            </w:pPr>
            <w:r w:rsidRPr="00B96C7F">
              <w:rPr>
                <w:rFonts w:asciiTheme="majorHAnsi" w:hAnsiTheme="majorHAnsi" w:cstheme="majorHAnsi"/>
                <w:lang w:val="mk-MK"/>
              </w:rPr>
              <w:t xml:space="preserve">Демонтажа на секундарна дрвена конструкција, дасчанаоплата со утовар и транспорт на истата до место одредено од </w:t>
            </w:r>
            <w:r>
              <w:rPr>
                <w:rFonts w:asciiTheme="majorHAnsi" w:hAnsiTheme="majorHAnsi" w:cstheme="majorHAnsi"/>
                <w:lang w:val="mk-MK"/>
              </w:rPr>
              <w:t>надлежните во Општината.</w:t>
            </w:r>
          </w:p>
          <w:p w:rsidR="008B73BD" w:rsidRDefault="008B73BD" w:rsidP="008B73BD">
            <w:pPr>
              <w:spacing w:before="0" w:after="0"/>
              <w:ind w:firstLine="720"/>
              <w:rPr>
                <w:rFonts w:asciiTheme="majorHAnsi" w:hAnsiTheme="majorHAnsi" w:cstheme="majorHAnsi"/>
                <w:lang w:val="mk-MK"/>
              </w:rPr>
            </w:pPr>
            <w:r w:rsidRPr="00B96C7F">
              <w:rPr>
                <w:rFonts w:asciiTheme="majorHAnsi" w:hAnsiTheme="majorHAnsi" w:cstheme="majorHAnsi"/>
                <w:lang w:val="mk-MK"/>
              </w:rPr>
              <w:t>Демонтажа на примарна дрвена конструкција, дасчанаоплата со утовар и транспорт на истата до место одредено</w:t>
            </w:r>
            <w:r>
              <w:rPr>
                <w:rFonts w:asciiTheme="majorHAnsi" w:hAnsiTheme="majorHAnsi" w:cstheme="majorHAnsi"/>
                <w:lang w:val="mk-MK"/>
              </w:rPr>
              <w:t xml:space="preserve"> од надлежните во Општината.</w:t>
            </w:r>
          </w:p>
          <w:p w:rsidR="008B73BD" w:rsidRDefault="008B73BD" w:rsidP="008B73BD">
            <w:pPr>
              <w:spacing w:before="0" w:after="0"/>
              <w:ind w:firstLine="720"/>
              <w:rPr>
                <w:rFonts w:asciiTheme="majorHAnsi" w:hAnsiTheme="majorHAnsi" w:cstheme="majorHAnsi"/>
                <w:lang w:val="mk-MK"/>
              </w:rPr>
            </w:pPr>
            <w:r w:rsidRPr="00B96C7F">
              <w:rPr>
                <w:rFonts w:asciiTheme="majorHAnsi" w:hAnsiTheme="majorHAnsi" w:cstheme="majorHAnsi"/>
                <w:lang w:val="mk-MK"/>
              </w:rPr>
              <w:t xml:space="preserve">Демонтажа на постоечки дрвени прозори </w:t>
            </w:r>
            <w:r>
              <w:rPr>
                <w:rFonts w:asciiTheme="majorHAnsi" w:hAnsiTheme="majorHAnsi" w:cstheme="majorHAnsi"/>
                <w:lang w:val="mk-MK"/>
              </w:rPr>
              <w:t xml:space="preserve">и врати </w:t>
            </w:r>
            <w:r w:rsidRPr="00B96C7F">
              <w:rPr>
                <w:rFonts w:asciiTheme="majorHAnsi" w:hAnsiTheme="majorHAnsi" w:cstheme="majorHAnsi"/>
                <w:lang w:val="mk-MK"/>
              </w:rPr>
              <w:t xml:space="preserve">со утовар и транспорт до место одредено од </w:t>
            </w:r>
            <w:r>
              <w:rPr>
                <w:rFonts w:asciiTheme="majorHAnsi" w:hAnsiTheme="majorHAnsi" w:cstheme="majorHAnsi"/>
                <w:lang w:val="mk-MK"/>
              </w:rPr>
              <w:t>надлежните во Општината.</w:t>
            </w:r>
          </w:p>
          <w:p w:rsidR="00CF353E" w:rsidRPr="00E71F53" w:rsidRDefault="00CF353E" w:rsidP="008B73BD">
            <w:pPr>
              <w:pStyle w:val="ListParagraph"/>
              <w:spacing w:line="276" w:lineRule="auto"/>
              <w:ind w:left="0"/>
              <w:jc w:val="both"/>
              <w:rPr>
                <w:rFonts w:asciiTheme="majorHAnsi" w:hAnsiTheme="majorHAnsi" w:cstheme="majorHAnsi"/>
                <w:szCs w:val="18"/>
                <w:lang w:val="mk-MK"/>
              </w:rPr>
            </w:pPr>
            <w:r w:rsidRPr="00E71F53">
              <w:rPr>
                <w:rFonts w:asciiTheme="majorHAnsi" w:hAnsiTheme="majorHAnsi" w:cstheme="majorHAnsi"/>
                <w:b/>
                <w:szCs w:val="18"/>
                <w:lang w:val="en-US"/>
              </w:rPr>
              <w:t xml:space="preserve">II </w:t>
            </w:r>
            <w:r w:rsidRPr="00E71F53">
              <w:rPr>
                <w:rFonts w:asciiTheme="majorHAnsi" w:hAnsiTheme="majorHAnsi" w:cstheme="majorHAnsi"/>
                <w:b/>
                <w:szCs w:val="18"/>
                <w:lang w:val="mk-MK"/>
              </w:rPr>
              <w:t xml:space="preserve">Активноститеповрзани со </w:t>
            </w:r>
            <w:r w:rsidR="008B73BD" w:rsidRPr="008B73BD">
              <w:rPr>
                <w:rFonts w:asciiTheme="majorHAnsi" w:hAnsiTheme="majorHAnsi" w:cstheme="majorHAnsi"/>
                <w:b/>
                <w:lang w:val="mk-MK"/>
              </w:rPr>
              <w:t>реновирање</w:t>
            </w:r>
            <w:r w:rsidR="008B73BD">
              <w:rPr>
                <w:rFonts w:asciiTheme="majorHAnsi" w:hAnsiTheme="majorHAnsi" w:cstheme="majorHAnsi"/>
                <w:lang w:val="mk-MK"/>
              </w:rPr>
              <w:t>/</w:t>
            </w:r>
            <w:r w:rsidR="008B73BD">
              <w:rPr>
                <w:rFonts w:asciiTheme="majorHAnsi" w:hAnsiTheme="majorHAnsi" w:cstheme="majorHAnsi"/>
                <w:b/>
                <w:lang w:val="mk-MK"/>
              </w:rPr>
              <w:t>адаптирање</w:t>
            </w:r>
          </w:p>
          <w:p w:rsidR="008B73BD" w:rsidRDefault="008B73BD" w:rsidP="008B73BD">
            <w:pPr>
              <w:spacing w:before="0" w:after="0"/>
              <w:ind w:firstLine="319"/>
              <w:rPr>
                <w:rFonts w:asciiTheme="majorHAnsi" w:hAnsiTheme="majorHAnsi" w:cstheme="majorHAnsi"/>
                <w:lang w:val="mk-MK"/>
              </w:rPr>
            </w:pPr>
            <w:r>
              <w:rPr>
                <w:rFonts w:asciiTheme="majorHAnsi" w:hAnsiTheme="majorHAnsi" w:cstheme="majorHAnsi"/>
                <w:lang w:val="mk-MK"/>
              </w:rPr>
              <w:t xml:space="preserve">По расчистувањето на теренот т.е. по завршување на подготвителните работи се продолжува со подополагачки работи како изработка на цементна </w:t>
            </w:r>
            <w:r>
              <w:rPr>
                <w:rFonts w:asciiTheme="majorHAnsi" w:hAnsiTheme="majorHAnsi" w:cstheme="majorHAnsi"/>
                <w:lang w:val="mk-MK"/>
              </w:rPr>
              <w:lastRenderedPageBreak/>
              <w:t xml:space="preserve">кошулица, лесно армирана со мрежа, облагање на подови со неглазирани керамички плочки, потоа се продолжува со тесарски работи како монтажа на дрвена конструкција за кров, поставување на олуци. </w:t>
            </w:r>
          </w:p>
          <w:p w:rsidR="008B73BD" w:rsidRDefault="008B73BD" w:rsidP="008B73BD">
            <w:pPr>
              <w:spacing w:before="0" w:after="0"/>
              <w:ind w:firstLine="319"/>
              <w:rPr>
                <w:rFonts w:asciiTheme="majorHAnsi" w:hAnsiTheme="majorHAnsi" w:cstheme="majorHAnsi"/>
                <w:lang w:val="mk-MK"/>
              </w:rPr>
            </w:pPr>
            <w:r>
              <w:rPr>
                <w:rFonts w:asciiTheme="majorHAnsi" w:hAnsiTheme="majorHAnsi" w:cstheme="majorHAnsi"/>
                <w:lang w:val="mk-MK"/>
              </w:rPr>
              <w:t>При браварските работи ќе се поставуваат ПВЦ Прозори и врати соодветно према предмер пресметките.</w:t>
            </w:r>
          </w:p>
          <w:p w:rsidR="00CF353E" w:rsidRPr="00E71F53" w:rsidRDefault="008B73BD" w:rsidP="008B73BD">
            <w:pPr>
              <w:spacing w:before="0" w:after="0"/>
              <w:ind w:firstLine="319"/>
              <w:rPr>
                <w:rFonts w:asciiTheme="majorHAnsi" w:hAnsiTheme="majorHAnsi" w:cstheme="majorHAnsi"/>
                <w:strike/>
                <w:szCs w:val="18"/>
                <w:lang w:val="mk-MK"/>
              </w:rPr>
            </w:pPr>
            <w:r>
              <w:rPr>
                <w:rFonts w:asciiTheme="majorHAnsi" w:hAnsiTheme="majorHAnsi" w:cstheme="majorHAnsi"/>
                <w:lang w:val="mk-MK"/>
              </w:rPr>
              <w:t>На крај ќе се прават фасадерски работи кои опфаќаат отстранување на оштетени делови од фасадата, малтерисување на оштетени делови од фасадата и молерисување на целокупната фасада со завршен слој.</w:t>
            </w:r>
          </w:p>
        </w:tc>
      </w:tr>
    </w:tbl>
    <w:p w:rsidR="005B2621" w:rsidRPr="00E71F53" w:rsidRDefault="00E31473" w:rsidP="003463F4">
      <w:pPr>
        <w:ind w:firstLine="720"/>
        <w:rPr>
          <w:rFonts w:asciiTheme="majorHAnsi" w:hAnsiTheme="majorHAnsi" w:cstheme="majorHAnsi"/>
          <w:lang w:val="mk-MK"/>
        </w:rPr>
      </w:pPr>
      <w:r w:rsidRPr="00E71F53">
        <w:rPr>
          <w:rFonts w:asciiTheme="majorHAnsi" w:hAnsiTheme="majorHAnsi" w:cstheme="majorHAnsi"/>
          <w:lang w:val="mk-MK"/>
        </w:rPr>
        <w:lastRenderedPageBreak/>
        <w:t xml:space="preserve">Објектот ќе </w:t>
      </w:r>
      <w:r w:rsidR="00CF353E">
        <w:rPr>
          <w:rFonts w:asciiTheme="majorHAnsi" w:hAnsiTheme="majorHAnsi" w:cstheme="majorHAnsi"/>
          <w:lang w:val="mk-MK"/>
        </w:rPr>
        <w:t>треба да биде</w:t>
      </w:r>
      <w:r w:rsidRPr="00E71F53">
        <w:rPr>
          <w:rFonts w:asciiTheme="majorHAnsi" w:hAnsiTheme="majorHAnsi" w:cstheme="majorHAnsi"/>
          <w:lang w:val="mk-MK"/>
        </w:rPr>
        <w:t xml:space="preserve"> опремен</w:t>
      </w:r>
      <w:r w:rsidR="00BB3807" w:rsidRPr="00E71F53">
        <w:rPr>
          <w:rFonts w:asciiTheme="majorHAnsi" w:hAnsiTheme="majorHAnsi" w:cstheme="majorHAnsi"/>
          <w:lang w:val="mk-MK"/>
        </w:rPr>
        <w:t xml:space="preserve"> и</w:t>
      </w:r>
      <w:r w:rsidRPr="00E71F53">
        <w:rPr>
          <w:rFonts w:asciiTheme="majorHAnsi" w:hAnsiTheme="majorHAnsi" w:cstheme="majorHAnsi"/>
          <w:lang w:val="mk-MK"/>
        </w:rPr>
        <w:t xml:space="preserve"> со ПП апарати за заштита од пожари и хидрантска мрежа за истата намена</w:t>
      </w:r>
      <w:r w:rsidR="00CF353E">
        <w:rPr>
          <w:rFonts w:asciiTheme="majorHAnsi" w:hAnsiTheme="majorHAnsi" w:cstheme="majorHAnsi"/>
          <w:lang w:val="mk-MK"/>
        </w:rPr>
        <w:t xml:space="preserve"> према соодветен проект</w:t>
      </w:r>
      <w:r w:rsidR="002D1657" w:rsidRPr="00E71F53">
        <w:rPr>
          <w:rFonts w:asciiTheme="majorHAnsi" w:hAnsiTheme="majorHAnsi" w:cstheme="majorHAnsi"/>
          <w:lang w:val="mk-MK"/>
        </w:rPr>
        <w:t>.</w:t>
      </w:r>
    </w:p>
    <w:p w:rsidR="00E31473" w:rsidRPr="00E71F53" w:rsidRDefault="002D1657" w:rsidP="002D1657">
      <w:pPr>
        <w:ind w:firstLine="720"/>
        <w:rPr>
          <w:rFonts w:asciiTheme="majorHAnsi" w:hAnsiTheme="majorHAnsi" w:cstheme="majorHAnsi"/>
          <w:lang w:val="mk-MK"/>
        </w:rPr>
      </w:pPr>
      <w:r>
        <w:rPr>
          <w:rFonts w:asciiTheme="majorHAnsi" w:hAnsiTheme="majorHAnsi" w:cstheme="majorHAnsi"/>
          <w:lang w:val="mk-MK"/>
        </w:rPr>
        <w:t>О</w:t>
      </w:r>
      <w:r w:rsidR="00E31473" w:rsidRPr="00E71F53">
        <w:rPr>
          <w:rFonts w:asciiTheme="majorHAnsi" w:hAnsiTheme="majorHAnsi" w:cstheme="majorHAnsi"/>
          <w:lang w:val="mk-MK"/>
        </w:rPr>
        <w:t>бјектот</w:t>
      </w:r>
      <w:r>
        <w:rPr>
          <w:rFonts w:asciiTheme="majorHAnsi" w:hAnsiTheme="majorHAnsi" w:cstheme="majorHAnsi"/>
          <w:lang w:val="mk-MK"/>
        </w:rPr>
        <w:t xml:space="preserve"> се предвидува</w:t>
      </w:r>
      <w:r w:rsidR="00E31473" w:rsidRPr="00E71F53">
        <w:rPr>
          <w:rFonts w:asciiTheme="majorHAnsi" w:hAnsiTheme="majorHAnsi" w:cstheme="majorHAnsi"/>
          <w:lang w:val="mk-MK"/>
        </w:rPr>
        <w:t xml:space="preserve"> да биде приклучен </w:t>
      </w:r>
      <w:r w:rsidR="003C437E" w:rsidRPr="00E71F53">
        <w:rPr>
          <w:rFonts w:asciiTheme="majorHAnsi" w:hAnsiTheme="majorHAnsi" w:cstheme="majorHAnsi"/>
          <w:lang w:val="mk-MK"/>
        </w:rPr>
        <w:t>на</w:t>
      </w:r>
      <w:r w:rsidR="00E31473" w:rsidRPr="00E71F53">
        <w:rPr>
          <w:rFonts w:asciiTheme="majorHAnsi" w:hAnsiTheme="majorHAnsi" w:cstheme="majorHAnsi"/>
          <w:lang w:val="mk-MK"/>
        </w:rPr>
        <w:t xml:space="preserve"> постоечка улична водоводна мрежа додека за одводот на отпадните и фекалните</w:t>
      </w:r>
      <w:r w:rsidR="00C96891" w:rsidRPr="00E71F53">
        <w:rPr>
          <w:rFonts w:asciiTheme="majorHAnsi" w:hAnsiTheme="majorHAnsi" w:cstheme="majorHAnsi"/>
          <w:lang w:val="mk-MK"/>
        </w:rPr>
        <w:t xml:space="preserve"> води од објектот се предвидува</w:t>
      </w:r>
      <w:r w:rsidR="003C437E" w:rsidRPr="00E71F53">
        <w:rPr>
          <w:rFonts w:asciiTheme="majorHAnsi" w:hAnsiTheme="majorHAnsi" w:cstheme="majorHAnsi"/>
          <w:lang w:val="mk-MK"/>
        </w:rPr>
        <w:t>поврзување</w:t>
      </w:r>
      <w:r w:rsidR="00E31473" w:rsidRPr="00E71F53">
        <w:rPr>
          <w:rFonts w:asciiTheme="majorHAnsi" w:hAnsiTheme="majorHAnsi" w:cstheme="majorHAnsi"/>
          <w:lang w:val="mk-MK"/>
        </w:rPr>
        <w:t xml:space="preserve"> со канализациона мрежа.</w:t>
      </w:r>
    </w:p>
    <w:p w:rsidR="00BE3A28" w:rsidRPr="00E71F53" w:rsidRDefault="00E70E2D" w:rsidP="002D1657">
      <w:pPr>
        <w:ind w:firstLine="720"/>
        <w:rPr>
          <w:rFonts w:asciiTheme="majorHAnsi" w:hAnsiTheme="majorHAnsi" w:cstheme="majorHAnsi"/>
          <w:lang w:val="mk-MK"/>
        </w:rPr>
      </w:pPr>
      <w:r w:rsidRPr="00E71F53">
        <w:rPr>
          <w:rFonts w:asciiTheme="majorHAnsi" w:hAnsiTheme="majorHAnsi" w:cstheme="majorHAnsi"/>
          <w:lang w:val="mk-MK"/>
        </w:rPr>
        <w:t>Електричното</w:t>
      </w:r>
      <w:r w:rsidR="00B8421E" w:rsidRPr="00E71F53">
        <w:rPr>
          <w:rFonts w:asciiTheme="majorHAnsi" w:hAnsiTheme="majorHAnsi" w:cstheme="majorHAnsi"/>
          <w:lang w:val="mk-MK"/>
        </w:rPr>
        <w:t xml:space="preserve"> осветлување во </w:t>
      </w:r>
      <w:r w:rsidRPr="00E71F53">
        <w:rPr>
          <w:rFonts w:asciiTheme="majorHAnsi" w:hAnsiTheme="majorHAnsi" w:cstheme="majorHAnsi"/>
          <w:lang w:val="mk-MK"/>
        </w:rPr>
        <w:t xml:space="preserve">целиот </w:t>
      </w:r>
      <w:r w:rsidR="008108D1" w:rsidRPr="00E71F53">
        <w:rPr>
          <w:rFonts w:asciiTheme="majorHAnsi" w:hAnsiTheme="majorHAnsi" w:cstheme="majorHAnsi"/>
          <w:lang w:val="mk-MK"/>
        </w:rPr>
        <w:t>објект</w:t>
      </w:r>
      <w:r w:rsidRPr="00E71F53">
        <w:rPr>
          <w:rFonts w:asciiTheme="majorHAnsi" w:hAnsiTheme="majorHAnsi" w:cstheme="majorHAnsi"/>
          <w:lang w:val="mk-MK"/>
        </w:rPr>
        <w:t xml:space="preserve"> и во дворот</w:t>
      </w:r>
      <w:r w:rsidR="008108D1" w:rsidRPr="00E71F53">
        <w:rPr>
          <w:rFonts w:asciiTheme="majorHAnsi" w:hAnsiTheme="majorHAnsi" w:cstheme="majorHAnsi"/>
          <w:lang w:val="mk-MK"/>
        </w:rPr>
        <w:t xml:space="preserve"> ќе </w:t>
      </w:r>
      <w:r w:rsidR="002D1657">
        <w:rPr>
          <w:rFonts w:asciiTheme="majorHAnsi" w:hAnsiTheme="majorHAnsi" w:cstheme="majorHAnsi"/>
          <w:lang w:val="mk-MK"/>
        </w:rPr>
        <w:t>биде спроведен</w:t>
      </w:r>
      <w:r w:rsidRPr="00E71F53">
        <w:rPr>
          <w:rFonts w:asciiTheme="majorHAnsi" w:hAnsiTheme="majorHAnsi" w:cstheme="majorHAnsi"/>
          <w:lang w:val="mk-MK"/>
        </w:rPr>
        <w:t xml:space="preserve">о </w:t>
      </w:r>
      <w:r w:rsidR="002D1657">
        <w:rPr>
          <w:rFonts w:asciiTheme="majorHAnsi" w:hAnsiTheme="majorHAnsi" w:cstheme="majorHAnsi"/>
          <w:lang w:val="mk-MK"/>
        </w:rPr>
        <w:t>со</w:t>
      </w:r>
      <w:r w:rsidR="008108D1" w:rsidRPr="00E71F53">
        <w:rPr>
          <w:rFonts w:asciiTheme="majorHAnsi" w:hAnsiTheme="majorHAnsi" w:cstheme="majorHAnsi"/>
          <w:lang w:val="mk-MK"/>
        </w:rPr>
        <w:t xml:space="preserve"> LED диоди.</w:t>
      </w:r>
    </w:p>
    <w:p w:rsidR="00061A24" w:rsidRPr="00E71F53" w:rsidRDefault="00061A24" w:rsidP="00EA09C1">
      <w:pPr>
        <w:pStyle w:val="Heading1"/>
        <w:numPr>
          <w:ilvl w:val="0"/>
          <w:numId w:val="1"/>
        </w:numPr>
        <w:rPr>
          <w:rFonts w:cstheme="majorHAnsi"/>
          <w:lang w:val="mk-MK"/>
        </w:rPr>
      </w:pPr>
      <w:bookmarkStart w:id="16" w:name="_Toc197940444"/>
      <w:r w:rsidRPr="00E71F53">
        <w:rPr>
          <w:rFonts w:cstheme="majorHAnsi"/>
          <w:lang w:val="mk-MK"/>
        </w:rPr>
        <w:t>ОСНОВНИ ПОДАТОЦИ</w:t>
      </w:r>
      <w:bookmarkEnd w:id="16"/>
    </w:p>
    <w:p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Климатски карактеристики</w:t>
      </w:r>
    </w:p>
    <w:p w:rsidR="00293FD9" w:rsidRPr="00293FD9"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Климатските елементи(температура,влажност,инсолација,облачност,врнежи,ветрови) и климатските фактори влијаат на развојот и егзистенцијата на живиот свет, на целосната активност на човекот и на одредени процеси во природата, како значаен елемент во биосферата.</w:t>
      </w:r>
    </w:p>
    <w:p w:rsidR="00293FD9" w:rsidRPr="00293FD9"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Дистрибуцијата на загадувачките материи, покрај другото зависи и од метеоролошките прилики.Се работи за взаемно дејство, бидејќи загадувачките материи влијаат врз промена на климата. Тоа се манифестира како промена на температурата на воздухот,воздушни струења, облачноста,атмосферски талози, влажност на воздухот, неговите физичко хемиски карактеристики.</w:t>
      </w:r>
    </w:p>
    <w:p w:rsidR="00293FD9" w:rsidRPr="00293FD9"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 xml:space="preserve">Во Република Македонија се среќаваат два главни типа на клима: медитерански тип и континентален тип. Оттаму произлегуваат климатските карактеристики за континенталното поднебје (ладна и влажна зима) и суво и топло лето кое одговара на медитеранско поднебје. Подрачјето на кое припаѓа локацијата на проектот е крајниот залив каде се </w:t>
      </w:r>
      <w:r w:rsidR="00410A6A" w:rsidRPr="00293FD9">
        <w:rPr>
          <w:rFonts w:asciiTheme="majorHAnsi" w:hAnsiTheme="majorHAnsi" w:cstheme="majorHAnsi"/>
          <w:lang w:val="mk-MK"/>
        </w:rPr>
        <w:t>чувствуваат</w:t>
      </w:r>
      <w:r w:rsidRPr="00293FD9">
        <w:rPr>
          <w:rFonts w:asciiTheme="majorHAnsi" w:hAnsiTheme="majorHAnsi" w:cstheme="majorHAnsi"/>
          <w:lang w:val="mk-MK"/>
        </w:rPr>
        <w:t xml:space="preserve"> топлите воздушни струења по долината на Реката Црна и претставува посебен термички реон во кој изразито се манифестира котлинскиот карактер. Според податоците од мрежата на метеоролошките станици на Управата за хидро-метеоролошки работ, просечната годишна температура изнесува 12</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 На</w:t>
      </w:r>
      <w:r w:rsidR="00410A6A">
        <w:rPr>
          <w:rFonts w:asciiTheme="majorHAnsi" w:hAnsiTheme="majorHAnsi" w:cstheme="majorHAnsi"/>
          <w:lang w:val="mk-MK"/>
        </w:rPr>
        <w:t>ј</w:t>
      </w:r>
      <w:r w:rsidRPr="00293FD9">
        <w:rPr>
          <w:rFonts w:asciiTheme="majorHAnsi" w:hAnsiTheme="majorHAnsi" w:cstheme="majorHAnsi"/>
          <w:lang w:val="mk-MK"/>
        </w:rPr>
        <w:t>студен месец е јануари со просечна месечна температура 0,4</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 Најтопол месец е јули со просечна месечна температура од 32,2</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С.Ова подр</w:t>
      </w:r>
      <w:r w:rsidR="00410A6A">
        <w:rPr>
          <w:rFonts w:asciiTheme="majorHAnsi" w:hAnsiTheme="majorHAnsi" w:cstheme="majorHAnsi"/>
          <w:lang w:val="mk-MK"/>
        </w:rPr>
        <w:t>а</w:t>
      </w:r>
      <w:r w:rsidRPr="00293FD9">
        <w:rPr>
          <w:rFonts w:asciiTheme="majorHAnsi" w:hAnsiTheme="majorHAnsi" w:cstheme="majorHAnsi"/>
          <w:lang w:val="mk-MK"/>
        </w:rPr>
        <w:t>чје се одликува со зголемено температурно колебање, чија вредност изнесува 67,1</w:t>
      </w:r>
      <w:r w:rsidR="0050134C" w:rsidRPr="0050134C">
        <w:rPr>
          <w:rFonts w:asciiTheme="majorHAnsi" w:hAnsiTheme="majorHAnsi" w:cstheme="majorHAnsi"/>
          <w:vertAlign w:val="superscript"/>
        </w:rPr>
        <w:t>0</w:t>
      </w:r>
      <w:r w:rsidRPr="00293FD9">
        <w:rPr>
          <w:rFonts w:asciiTheme="majorHAnsi" w:hAnsiTheme="majorHAnsi" w:cstheme="majorHAnsi"/>
          <w:lang w:val="mk-MK"/>
        </w:rPr>
        <w:t>С.Средно годишно температурно колебање изнесува 22,8</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w:t>
      </w:r>
    </w:p>
    <w:p w:rsidR="00350E5D" w:rsidRPr="00E71F53"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 xml:space="preserve">Просторот на кој се протега општината има речиси исти карактеристики на средоземна клима со малку врнежи на годишно ниво (400 – 500 </w:t>
      </w:r>
      <w:r w:rsidR="0050134C">
        <w:rPr>
          <w:rFonts w:asciiTheme="majorHAnsi" w:hAnsiTheme="majorHAnsi" w:cstheme="majorHAnsi"/>
        </w:rPr>
        <w:t>mm</w:t>
      </w:r>
      <w:r w:rsidRPr="00293FD9">
        <w:rPr>
          <w:rFonts w:asciiTheme="majorHAnsi" w:hAnsiTheme="majorHAnsi" w:cstheme="majorHAnsi"/>
          <w:lang w:val="mk-MK"/>
        </w:rPr>
        <w:t>/</w:t>
      </w:r>
      <w:r w:rsidR="0050134C">
        <w:rPr>
          <w:rFonts w:asciiTheme="majorHAnsi" w:hAnsiTheme="majorHAnsi" w:cstheme="majorHAnsi"/>
        </w:rPr>
        <w:t>m</w:t>
      </w:r>
      <w:r w:rsidRPr="00293FD9">
        <w:rPr>
          <w:rFonts w:asciiTheme="majorHAnsi" w:hAnsiTheme="majorHAnsi" w:cstheme="majorHAnsi"/>
          <w:lang w:val="mk-MK"/>
        </w:rPr>
        <w:t xml:space="preserve">²), а понекогаш и </w:t>
      </w:r>
      <w:r w:rsidRPr="00293FD9">
        <w:rPr>
          <w:rFonts w:asciiTheme="majorHAnsi" w:hAnsiTheme="majorHAnsi" w:cstheme="majorHAnsi"/>
          <w:lang w:val="mk-MK"/>
        </w:rPr>
        <w:lastRenderedPageBreak/>
        <w:t>субтропски лета. Главиот максимум е во мај (61 мм или 12%)од просечната годишна количина</w:t>
      </w:r>
      <w:r w:rsidR="00410A6A">
        <w:rPr>
          <w:rFonts w:asciiTheme="majorHAnsi" w:hAnsiTheme="majorHAnsi" w:cstheme="majorHAnsi"/>
          <w:lang w:val="mk-MK"/>
        </w:rPr>
        <w:t>, а</w:t>
      </w:r>
      <w:r w:rsidRPr="00293FD9">
        <w:rPr>
          <w:rFonts w:asciiTheme="majorHAnsi" w:hAnsiTheme="majorHAnsi" w:cstheme="majorHAnsi"/>
          <w:lang w:val="mk-MK"/>
        </w:rPr>
        <w:t xml:space="preserve"> минимумот е во месец август (30 </w:t>
      </w:r>
      <w:r w:rsidR="0050134C">
        <w:rPr>
          <w:rFonts w:asciiTheme="majorHAnsi" w:hAnsiTheme="majorHAnsi" w:cstheme="majorHAnsi"/>
        </w:rPr>
        <w:t>mm</w:t>
      </w:r>
      <w:r w:rsidRPr="00293FD9">
        <w:rPr>
          <w:rFonts w:asciiTheme="majorHAnsi" w:hAnsiTheme="majorHAnsi" w:cstheme="majorHAnsi"/>
          <w:lang w:val="mk-MK"/>
        </w:rPr>
        <w:t xml:space="preserve">). По сезони најврнежлива е есента (143 </w:t>
      </w:r>
      <w:r w:rsidR="0050134C">
        <w:rPr>
          <w:rFonts w:asciiTheme="majorHAnsi" w:hAnsiTheme="majorHAnsi" w:cstheme="majorHAnsi"/>
        </w:rPr>
        <w:t>mm</w:t>
      </w:r>
      <w:r w:rsidRPr="00293FD9">
        <w:rPr>
          <w:rFonts w:asciiTheme="majorHAnsi" w:hAnsiTheme="majorHAnsi" w:cstheme="majorHAnsi"/>
          <w:lang w:val="mk-MK"/>
        </w:rPr>
        <w:t xml:space="preserve">)а со најмалку врнежи е летото (108 </w:t>
      </w:r>
      <w:r w:rsidR="0050134C">
        <w:rPr>
          <w:rFonts w:asciiTheme="majorHAnsi" w:hAnsiTheme="majorHAnsi" w:cstheme="majorHAnsi"/>
        </w:rPr>
        <w:t>mm</w:t>
      </w:r>
      <w:r w:rsidRPr="00293FD9">
        <w:rPr>
          <w:rFonts w:asciiTheme="majorHAnsi" w:hAnsiTheme="majorHAnsi" w:cstheme="majorHAnsi"/>
          <w:lang w:val="mk-MK"/>
        </w:rPr>
        <w:t xml:space="preserve">) Врнежите се главно од дожд , а во зимските месеци </w:t>
      </w:r>
      <w:r w:rsidR="0050134C">
        <w:rPr>
          <w:rFonts w:asciiTheme="majorHAnsi" w:hAnsiTheme="majorHAnsi" w:cstheme="majorHAnsi"/>
          <w:lang w:val="mk-MK"/>
        </w:rPr>
        <w:t>с</w:t>
      </w:r>
      <w:r w:rsidRPr="00293FD9">
        <w:rPr>
          <w:rFonts w:asciiTheme="majorHAnsi" w:hAnsiTheme="majorHAnsi" w:cstheme="majorHAnsi"/>
          <w:lang w:val="mk-MK"/>
        </w:rPr>
        <w:t>е јавуваат врнежи и од снег. Маглата е честа појава во рана пролет и доцна есен и обично се задржува над самото корито на реката Црна.</w:t>
      </w:r>
    </w:p>
    <w:p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xml:space="preserve">• </w:t>
      </w:r>
      <w:r w:rsidR="00E55424" w:rsidRPr="00E71F53">
        <w:rPr>
          <w:rFonts w:asciiTheme="majorHAnsi" w:hAnsiTheme="majorHAnsi" w:cstheme="majorHAnsi"/>
          <w:b/>
          <w:sz w:val="24"/>
          <w:lang w:val="mk-MK"/>
        </w:rPr>
        <w:t>Вода</w:t>
      </w:r>
    </w:p>
    <w:p w:rsidR="00F10043" w:rsidRPr="00410A6A" w:rsidRDefault="008B73BD" w:rsidP="00297B8F">
      <w:pPr>
        <w:ind w:firstLine="709"/>
        <w:rPr>
          <w:rFonts w:asciiTheme="majorHAnsi" w:hAnsiTheme="majorHAnsi" w:cstheme="majorHAnsi"/>
          <w:lang w:val="mk-MK"/>
        </w:rPr>
      </w:pPr>
      <w:r w:rsidRPr="00410A6A">
        <w:rPr>
          <w:rFonts w:asciiTheme="majorHAnsi" w:hAnsiTheme="majorHAnsi" w:cstheme="majorHAnsi"/>
          <w:lang w:val="mk-MK"/>
        </w:rPr>
        <w:t>Општина Росоман заедно со општина Кавадарци се снабдува со вода од системот „Бошавица“ од Кожуф планина. Водоснабдувањето е по гравитациски пат. Оваа количина на вода засега ги задоволува потребите на потрошувачите, но во летниот период се јавува недостиг на вода, а како причина за недостиг на вода, покрај зголемената потрошувачка, е старата и дотраена дистрибутивна мрежа во градот, кај која се јавуваат чести дефекти и значителни загуби на вода. Поради ова има можност за употреба на бунар со потопна пумпа, која во последните години не се употребува или се употребува повремено при дефекти на главниот доводен цевковод.</w:t>
      </w:r>
    </w:p>
    <w:p w:rsidR="00E93CD1" w:rsidRPr="00410A6A" w:rsidRDefault="00E93CD1" w:rsidP="00297B8F">
      <w:pPr>
        <w:ind w:firstLine="709"/>
        <w:rPr>
          <w:rFonts w:asciiTheme="majorHAnsi" w:hAnsiTheme="majorHAnsi" w:cstheme="majorHAnsi"/>
          <w:lang w:val="mk-MK"/>
        </w:rPr>
      </w:pPr>
      <w:r w:rsidRPr="00410A6A">
        <w:rPr>
          <w:rFonts w:asciiTheme="majorHAnsi" w:hAnsiTheme="majorHAnsi" w:cstheme="majorHAnsi"/>
          <w:lang w:val="mk-MK"/>
        </w:rPr>
        <w:t>Системот за отпадни води во општина Росоман се состои од фекален канализационен систем, засега без пречистителна станица. Должината на фекалниот канализационен систем во градот е околу 15 km, Со фекалниот канализационен систем е покриено целото градско подрачје. Градежниот материјал на цевките е претежно цементно – азбестни, а дел се ПВЦ, согласно периодот на градба, што значи добар дел се стари и повеќе од 40 години. За функционирање на овие канализациони системи не се користат пумпи, односно нема пумпни станици бидејќи секундарната каналска мрежа е трасирана по постојните улици, користејќи ги природните падови. На тој начин одведувањето на овие води се врши гравитационо. Постројки за третман на отпадните води засега нема изградено.. Како што е веќе напомнато, со фекални канализационен систем се опфатени околу 98,55 % од населението. Во руралните средини со фекален канализационен систем не постојат села кои што не се опфатени освен селото МрзенОраовец. Бројот на жители во селото варира во зависност од сезоната лето-зима и е многу мал. И во оваа средина во блиска иднина се предвидува изградба на фекален канализационен систем. Активности поврзани со енергетска ефикасност во системот на санитарна вода, освен поединечните реализации во индивидуалните станбени објекти на граѓаните, во јавните објекти, досега не се реализирани Локалната самоуправа и покрај напорите што ги прави во поглед на подобрување и осовременување на водоснабдувањето, како главен проблем се јавува недостигот на финансиски средства.</w:t>
      </w:r>
    </w:p>
    <w:p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Квалитет на воздухот</w:t>
      </w:r>
    </w:p>
    <w:p w:rsidR="00293FD9" w:rsidRDefault="00293FD9" w:rsidP="00293FD9">
      <w:pPr>
        <w:ind w:firstLine="709"/>
        <w:rPr>
          <w:rFonts w:asciiTheme="majorHAnsi" w:hAnsiTheme="majorHAnsi" w:cstheme="majorHAnsi"/>
        </w:rPr>
      </w:pPr>
      <w:r w:rsidRPr="00293FD9">
        <w:rPr>
          <w:rFonts w:asciiTheme="majorHAnsi" w:hAnsiTheme="majorHAnsi" w:cstheme="majorHAnsi"/>
          <w:lang w:val="mk-MK"/>
        </w:rPr>
        <w:t xml:space="preserve">Емисиите во воздухот согласно Законот за заштита на воздухот од загадување се категоризираат во: емисии од котли, точкасти емисии од стационарни и мобилни извори и потенцијални и фугитивни емисии. Во текот на секојдневната работа на предметниот објект нема да постојат емисии во воздухот. Емисија на гасови се очекува единствено при движењето и паркирањето на камиони при утовар на отпад и за време </w:t>
      </w:r>
      <w:r>
        <w:rPr>
          <w:rFonts w:asciiTheme="majorHAnsi" w:hAnsiTheme="majorHAnsi" w:cstheme="majorHAnsi"/>
          <w:lang w:val="mk-MK"/>
        </w:rPr>
        <w:t>реновирањето/адаптирањето</w:t>
      </w:r>
      <w:r w:rsidRPr="00293FD9">
        <w:rPr>
          <w:rFonts w:asciiTheme="majorHAnsi" w:hAnsiTheme="majorHAnsi" w:cstheme="majorHAnsi"/>
          <w:lang w:val="mk-MK"/>
        </w:rPr>
        <w:t xml:space="preserve">. Од внатрешно согорување на нафтени деривати-бензини во моторите од возилата во атмосферата се ослободуваат издувни гасови со содржина на сса 180 органски компоненти како штетни материи. Содржината на олово во бензините изнесува до 0,6 </w:t>
      </w:r>
      <w:r w:rsidR="0050134C">
        <w:rPr>
          <w:rFonts w:asciiTheme="majorHAnsi" w:hAnsiTheme="majorHAnsi" w:cstheme="majorHAnsi"/>
        </w:rPr>
        <w:t>g</w:t>
      </w:r>
      <w:r w:rsidRPr="00293FD9">
        <w:rPr>
          <w:rFonts w:asciiTheme="majorHAnsi" w:hAnsiTheme="majorHAnsi" w:cstheme="majorHAnsi"/>
          <w:lang w:val="mk-MK"/>
        </w:rPr>
        <w:t>/</w:t>
      </w:r>
      <w:r w:rsidR="0050134C">
        <w:rPr>
          <w:rFonts w:asciiTheme="majorHAnsi" w:hAnsiTheme="majorHAnsi" w:cstheme="majorHAnsi"/>
        </w:rPr>
        <w:t>l</w:t>
      </w:r>
      <w:r w:rsidRPr="00293FD9">
        <w:rPr>
          <w:rFonts w:asciiTheme="majorHAnsi" w:hAnsiTheme="majorHAnsi" w:cstheme="majorHAnsi"/>
          <w:lang w:val="mk-MK"/>
        </w:rPr>
        <w:t>. Приближно 75% од содржината на олово се емитира преку издувните гасови и сса 95% од содржината на сулфур согорува воS0</w:t>
      </w:r>
      <w:r w:rsidRPr="00410A6A">
        <w:rPr>
          <w:rFonts w:asciiTheme="majorHAnsi" w:hAnsiTheme="majorHAnsi" w:cstheme="majorHAnsi"/>
          <w:vertAlign w:val="subscript"/>
          <w:lang w:val="mk-MK"/>
        </w:rPr>
        <w:t>2</w:t>
      </w:r>
      <w:r w:rsidRPr="00293FD9">
        <w:rPr>
          <w:rFonts w:asciiTheme="majorHAnsi" w:hAnsiTheme="majorHAnsi" w:cstheme="majorHAnsi"/>
          <w:lang w:val="mk-MK"/>
        </w:rPr>
        <w:t>.</w:t>
      </w:r>
    </w:p>
    <w:p w:rsidR="00680F8E" w:rsidRDefault="00680F8E" w:rsidP="00293FD9">
      <w:pPr>
        <w:ind w:firstLine="709"/>
        <w:rPr>
          <w:rFonts w:asciiTheme="majorHAnsi" w:hAnsiTheme="majorHAnsi" w:cstheme="majorHAnsi"/>
        </w:rPr>
      </w:pPr>
    </w:p>
    <w:p w:rsidR="00680F8E" w:rsidRPr="00680F8E" w:rsidRDefault="00680F8E" w:rsidP="00293FD9">
      <w:pPr>
        <w:ind w:firstLine="709"/>
        <w:rPr>
          <w:rFonts w:asciiTheme="majorHAnsi" w:hAnsiTheme="majorHAnsi" w:cstheme="majorHAnsi"/>
        </w:rPr>
      </w:pPr>
    </w:p>
    <w:p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Отпад</w:t>
      </w:r>
    </w:p>
    <w:p w:rsidR="00E93CD1" w:rsidRPr="00410A6A" w:rsidRDefault="00E93CD1" w:rsidP="00E93CD1">
      <w:pPr>
        <w:ind w:firstLine="709"/>
        <w:rPr>
          <w:lang w:val="mk-MK"/>
        </w:rPr>
      </w:pPr>
      <w:r w:rsidRPr="00410A6A">
        <w:rPr>
          <w:rFonts w:asciiTheme="majorHAnsi" w:hAnsiTheme="majorHAnsi" w:cstheme="majorHAnsi"/>
          <w:lang w:val="mk-MK"/>
        </w:rPr>
        <w:t>Во општина Росоман постои организиран начин на собирање и транспорт на комуналниот отпад до времената депонија, која е со тој статус од 2001 година. За жал рециклирањето се сведува на совесноста на одреден број на граѓани кои самоиницијативно го селектираат отпадот и како таков го предаваат на некои нерегистрирани собирачи на отпад. Третман на отпадот се уште не постои. Со ангажман на повеќе институции во државата и Вардарскиоп плански регион, се предвидува во блиска иднина токму на територија на општина Росоман да се изгради регионална депонија, со комплетна инфраструктура и опрема за селектирање и рециклирање. Со ова ќе се овозможи бенефит од преработката на отпадот, а истата дава можност за намалување на бројот на диви депонии во општините од Вардарскиот плански регион. Според податоци од јавното комунално претпријатие на општина Росоман во текот на една календарска година на територијата на општината од организираниот начин на собирање на отпадот, се собираат околу 2 261 тон отпад или просечно по 546 kg по жител</w:t>
      </w:r>
      <w:r w:rsidRPr="00410A6A">
        <w:rPr>
          <w:lang w:val="mk-MK"/>
        </w:rPr>
        <w:t>.</w:t>
      </w:r>
    </w:p>
    <w:p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Флора и фауна</w:t>
      </w:r>
    </w:p>
    <w:p w:rsidR="00C15995" w:rsidRPr="00293FD9" w:rsidRDefault="00293FD9" w:rsidP="00986A6C">
      <w:pPr>
        <w:spacing w:before="0" w:after="0" w:line="240" w:lineRule="auto"/>
        <w:rPr>
          <w:rFonts w:asciiTheme="majorHAnsi" w:hAnsiTheme="majorHAnsi" w:cstheme="majorHAnsi"/>
          <w:bCs/>
          <w:lang w:val="mk-MK"/>
        </w:rPr>
      </w:pPr>
      <w:r>
        <w:rPr>
          <w:rFonts w:asciiTheme="majorHAnsi" w:hAnsiTheme="majorHAnsi" w:cstheme="majorHAnsi"/>
          <w:bCs/>
          <w:lang w:val="mk-MK"/>
        </w:rPr>
        <w:tab/>
      </w:r>
      <w:r w:rsidRPr="00293FD9">
        <w:rPr>
          <w:rFonts w:asciiTheme="majorHAnsi" w:hAnsiTheme="majorHAnsi" w:cstheme="majorHAnsi"/>
          <w:bCs/>
          <w:lang w:val="mk-MK"/>
        </w:rPr>
        <w:t>На територија на општината постои и вештачко езеро „Тиквешко езеро“. Територијата на општина Росоман е со многу оскудна вегетација, на повисоките места присутна е ретка нискостеблеста шума. На овие простори најчесто застапено дрво е дабот. Според шумската покривка оваа општина се наоѓа на предпоследното место според покриеност со шуми.</w:t>
      </w:r>
    </w:p>
    <w:p w:rsidR="00C15995" w:rsidRPr="00293FD9" w:rsidRDefault="00C15995" w:rsidP="00986A6C">
      <w:pPr>
        <w:spacing w:before="0" w:after="0" w:line="240" w:lineRule="auto"/>
        <w:rPr>
          <w:rFonts w:asciiTheme="majorHAnsi" w:hAnsiTheme="majorHAnsi" w:cstheme="majorHAnsi"/>
          <w:bCs/>
          <w:lang w:val="mk-MK"/>
        </w:rPr>
      </w:pPr>
    </w:p>
    <w:p w:rsidR="0087571B" w:rsidRPr="00E71F53" w:rsidRDefault="00C36487" w:rsidP="00EA09C1">
      <w:pPr>
        <w:pStyle w:val="Heading2"/>
        <w:rPr>
          <w:rFonts w:cstheme="majorHAnsi"/>
          <w:lang w:val="mk-MK"/>
        </w:rPr>
      </w:pPr>
      <w:bookmarkStart w:id="17" w:name="_Toc197940445"/>
      <w:r w:rsidRPr="00E71F53">
        <w:rPr>
          <w:rFonts w:cstheme="majorHAnsi"/>
          <w:lang w:val="mk-MK"/>
        </w:rPr>
        <w:t>3</w:t>
      </w:r>
      <w:r w:rsidR="00846892" w:rsidRPr="00E71F53">
        <w:rPr>
          <w:rFonts w:cstheme="majorHAnsi"/>
          <w:lang w:val="mk-MK"/>
        </w:rPr>
        <w:t xml:space="preserve">.1 </w:t>
      </w:r>
      <w:r w:rsidR="0087571B" w:rsidRPr="00E71F53">
        <w:rPr>
          <w:rFonts w:cstheme="majorHAnsi"/>
          <w:lang w:val="mk-MK"/>
        </w:rPr>
        <w:t>Чувствителни рецептори</w:t>
      </w:r>
      <w:bookmarkEnd w:id="17"/>
    </w:p>
    <w:p w:rsidR="00E31473" w:rsidRPr="00E71F53" w:rsidRDefault="00293FD9" w:rsidP="00EA09C1">
      <w:pPr>
        <w:ind w:firstLine="720"/>
        <w:rPr>
          <w:rFonts w:asciiTheme="majorHAnsi" w:hAnsiTheme="majorHAnsi" w:cstheme="majorHAnsi"/>
          <w:szCs w:val="24"/>
          <w:lang w:val="mk-MK" w:eastAsia="es-ES"/>
        </w:rPr>
      </w:pPr>
      <w:r>
        <w:rPr>
          <w:rFonts w:asciiTheme="majorHAnsi" w:hAnsiTheme="majorHAnsi" w:cstheme="majorHAnsi"/>
          <w:szCs w:val="24"/>
          <w:lang w:val="mk-MK" w:eastAsia="es-ES"/>
        </w:rPr>
        <w:t>Реконструкција/адаптација</w:t>
      </w:r>
      <w:r w:rsidR="00E31473" w:rsidRPr="00E71F53">
        <w:rPr>
          <w:rFonts w:asciiTheme="majorHAnsi" w:hAnsiTheme="majorHAnsi" w:cstheme="majorHAnsi"/>
          <w:szCs w:val="24"/>
          <w:lang w:val="mk-MK" w:eastAsia="es-ES"/>
        </w:rPr>
        <w:t xml:space="preserve"> на </w:t>
      </w:r>
      <w:r>
        <w:rPr>
          <w:rFonts w:asciiTheme="majorHAnsi" w:hAnsiTheme="majorHAnsi" w:cstheme="majorHAnsi"/>
          <w:szCs w:val="24"/>
          <w:lang w:val="mk-MK" w:eastAsia="es-ES"/>
        </w:rPr>
        <w:t>објектот</w:t>
      </w:r>
      <w:r>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00E31473" w:rsidRPr="00E71F53">
        <w:rPr>
          <w:rFonts w:asciiTheme="majorHAnsi" w:hAnsiTheme="majorHAnsi" w:cstheme="majorHAnsi"/>
          <w:szCs w:val="24"/>
          <w:lang w:val="mk-MK" w:eastAsia="es-ES"/>
        </w:rPr>
        <w:t>ќе биде изведена во урбано населено место,</w:t>
      </w:r>
      <w:r w:rsidR="009B14E1" w:rsidRPr="00E71F53">
        <w:rPr>
          <w:rFonts w:asciiTheme="majorHAnsi" w:hAnsiTheme="majorHAnsi" w:cstheme="majorHAnsi"/>
          <w:szCs w:val="24"/>
          <w:lang w:val="mk-MK" w:eastAsia="es-ES"/>
        </w:rPr>
        <w:t xml:space="preserve"> односно во</w:t>
      </w:r>
      <w:r>
        <w:rPr>
          <w:rFonts w:asciiTheme="majorHAnsi" w:hAnsiTheme="majorHAnsi" w:cstheme="majorHAnsi"/>
          <w:szCs w:val="24"/>
          <w:lang w:val="mk-MK" w:eastAsia="es-ES"/>
        </w:rPr>
        <w:t>селото Сирково</w:t>
      </w:r>
      <w:r w:rsidR="00E31473" w:rsidRPr="00E71F53">
        <w:rPr>
          <w:rFonts w:asciiTheme="majorHAnsi" w:hAnsiTheme="majorHAnsi" w:cstheme="majorHAnsi"/>
          <w:szCs w:val="24"/>
          <w:lang w:val="mk-MK" w:eastAsia="es-ES"/>
        </w:rPr>
        <w:t xml:space="preserve"> во Општина </w:t>
      </w:r>
      <w:r>
        <w:rPr>
          <w:rFonts w:asciiTheme="majorHAnsi" w:hAnsiTheme="majorHAnsi" w:cstheme="majorHAnsi"/>
          <w:szCs w:val="24"/>
          <w:lang w:val="mk-MK" w:eastAsia="es-ES"/>
        </w:rPr>
        <w:t>Росоман</w:t>
      </w:r>
      <w:r w:rsidR="00E31473" w:rsidRPr="00E71F53">
        <w:rPr>
          <w:rFonts w:asciiTheme="majorHAnsi" w:hAnsiTheme="majorHAnsi" w:cstheme="majorHAnsi"/>
          <w:szCs w:val="24"/>
          <w:lang w:val="mk-MK" w:eastAsia="es-ES"/>
        </w:rPr>
        <w:t xml:space="preserve">. </w:t>
      </w:r>
    </w:p>
    <w:p w:rsidR="00E31473" w:rsidRDefault="00E31473" w:rsidP="00986A6C">
      <w:pPr>
        <w:ind w:firstLine="720"/>
        <w:rPr>
          <w:rFonts w:asciiTheme="majorHAnsi" w:hAnsiTheme="majorHAnsi" w:cstheme="majorHAnsi"/>
          <w:szCs w:val="24"/>
          <w:lang w:val="mk-MK" w:eastAsia="es-ES"/>
        </w:rPr>
      </w:pPr>
      <w:r w:rsidRPr="00E71F53">
        <w:rPr>
          <w:rFonts w:asciiTheme="majorHAnsi" w:hAnsiTheme="majorHAnsi" w:cstheme="majorHAnsi"/>
          <w:szCs w:val="24"/>
          <w:lang w:val="mk-MK" w:eastAsia="es-ES"/>
        </w:rPr>
        <w:t>Главни чувст</w:t>
      </w:r>
      <w:r w:rsidR="00072B59" w:rsidRPr="00E71F53">
        <w:rPr>
          <w:rFonts w:asciiTheme="majorHAnsi" w:hAnsiTheme="majorHAnsi" w:cstheme="majorHAnsi"/>
          <w:szCs w:val="24"/>
          <w:lang w:val="mk-MK" w:eastAsia="es-ES"/>
        </w:rPr>
        <w:t>вителни рецептори во околината ќ</w:t>
      </w:r>
      <w:r w:rsidRPr="00E71F53">
        <w:rPr>
          <w:rFonts w:asciiTheme="majorHAnsi" w:hAnsiTheme="majorHAnsi" w:cstheme="majorHAnsi"/>
          <w:szCs w:val="24"/>
          <w:lang w:val="mk-MK" w:eastAsia="es-ES"/>
        </w:rPr>
        <w:t>е</w:t>
      </w:r>
      <w:r w:rsidR="00072B59" w:rsidRPr="00E71F53">
        <w:rPr>
          <w:rFonts w:asciiTheme="majorHAnsi" w:hAnsiTheme="majorHAnsi" w:cstheme="majorHAnsi"/>
          <w:szCs w:val="24"/>
          <w:lang w:val="mk-MK" w:eastAsia="es-ES"/>
        </w:rPr>
        <w:t xml:space="preserve"> бидат:</w:t>
      </w:r>
      <w:r w:rsidR="009B14E1" w:rsidRPr="00E71F53">
        <w:rPr>
          <w:rFonts w:asciiTheme="majorHAnsi" w:hAnsiTheme="majorHAnsi" w:cstheme="majorHAnsi"/>
          <w:szCs w:val="24"/>
          <w:lang w:val="mk-MK" w:eastAsia="es-ES"/>
        </w:rPr>
        <w:t xml:space="preserve">жителите кои живеат во </w:t>
      </w:r>
      <w:r w:rsidRPr="00E71F53">
        <w:rPr>
          <w:rFonts w:asciiTheme="majorHAnsi" w:hAnsiTheme="majorHAnsi" w:cstheme="majorHAnsi"/>
          <w:szCs w:val="24"/>
          <w:lang w:val="mk-MK" w:eastAsia="es-ES"/>
        </w:rPr>
        <w:t>објекти за индивидуално домување</w:t>
      </w:r>
      <w:r w:rsidR="00B777B9" w:rsidRPr="00E71F53">
        <w:rPr>
          <w:rFonts w:asciiTheme="majorHAnsi" w:hAnsiTheme="majorHAnsi" w:cstheme="majorHAnsi"/>
          <w:szCs w:val="24"/>
          <w:lang w:val="mk-MK" w:eastAsia="es-ES"/>
        </w:rPr>
        <w:t xml:space="preserve">во непосредна близина од 20 до 100 </w:t>
      </w:r>
      <w:r w:rsidR="00B777B9" w:rsidRPr="00E71F53">
        <w:rPr>
          <w:rFonts w:asciiTheme="majorHAnsi" w:hAnsiTheme="majorHAnsi" w:cstheme="majorHAnsi"/>
          <w:szCs w:val="24"/>
          <w:lang w:eastAsia="es-ES"/>
        </w:rPr>
        <w:t>m</w:t>
      </w:r>
      <w:r w:rsidR="00986A6C">
        <w:rPr>
          <w:rFonts w:asciiTheme="majorHAnsi" w:hAnsiTheme="majorHAnsi" w:cstheme="majorHAnsi"/>
          <w:szCs w:val="24"/>
          <w:lang w:val="mk-MK" w:eastAsia="es-ES"/>
        </w:rPr>
        <w:t xml:space="preserve"> и токму поради тоа </w:t>
      </w:r>
      <w:r w:rsidR="00072B59" w:rsidRPr="00E71F53">
        <w:rPr>
          <w:rFonts w:asciiTheme="majorHAnsi" w:hAnsiTheme="majorHAnsi" w:cstheme="majorHAnsi"/>
          <w:szCs w:val="24"/>
          <w:lang w:val="mk-MK" w:eastAsia="es-ES"/>
        </w:rPr>
        <w:t>произлегува дека</w:t>
      </w:r>
      <w:r w:rsidRPr="00E71F53">
        <w:rPr>
          <w:rFonts w:asciiTheme="majorHAnsi" w:hAnsiTheme="majorHAnsi" w:cstheme="majorHAnsi"/>
          <w:szCs w:val="24"/>
          <w:lang w:val="mk-MK" w:eastAsia="es-ES"/>
        </w:rPr>
        <w:t xml:space="preserve"> главното внимание и мерките треба да се однесуваат на нив.</w:t>
      </w:r>
    </w:p>
    <w:p w:rsidR="001F30D3" w:rsidRDefault="001F30D3"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D065AD" w:rsidRDefault="00D065AD" w:rsidP="00986A6C">
      <w:pPr>
        <w:ind w:firstLine="720"/>
        <w:rPr>
          <w:rFonts w:asciiTheme="majorHAnsi" w:hAnsiTheme="majorHAnsi" w:cstheme="majorHAnsi"/>
          <w:szCs w:val="24"/>
          <w:lang w:val="mk-MK" w:eastAsia="es-ES"/>
        </w:rPr>
      </w:pPr>
    </w:p>
    <w:p w:rsidR="00061A24" w:rsidRPr="00E71F53" w:rsidRDefault="00C36487" w:rsidP="00EA09C1">
      <w:pPr>
        <w:pStyle w:val="Heading1"/>
        <w:numPr>
          <w:ilvl w:val="0"/>
          <w:numId w:val="1"/>
        </w:numPr>
        <w:rPr>
          <w:rFonts w:cstheme="majorHAnsi"/>
          <w:lang w:val="mk-MK"/>
        </w:rPr>
      </w:pPr>
      <w:bookmarkStart w:id="18" w:name="_Toc197940446"/>
      <w:r w:rsidRPr="00E71F53">
        <w:rPr>
          <w:rFonts w:cstheme="majorHAnsi"/>
          <w:lang w:val="mk-MK"/>
        </w:rPr>
        <w:t>ПОТЕНЦИЈАЛ</w:t>
      </w:r>
      <w:r w:rsidR="00F802B6" w:rsidRPr="00E71F53">
        <w:rPr>
          <w:rFonts w:cstheme="majorHAnsi"/>
          <w:lang w:val="mk-MK"/>
        </w:rPr>
        <w:t xml:space="preserve">НИ ВЛИЈАНИЈА И </w:t>
      </w:r>
      <w:r w:rsidRPr="00E71F53">
        <w:rPr>
          <w:rFonts w:cstheme="majorHAnsi"/>
          <w:lang w:val="mk-MK"/>
        </w:rPr>
        <w:t xml:space="preserve">РИЗИК </w:t>
      </w:r>
      <w:r w:rsidR="00C53270" w:rsidRPr="00E71F53">
        <w:rPr>
          <w:rFonts w:cstheme="majorHAnsi"/>
          <w:lang w:val="mk-MK"/>
        </w:rPr>
        <w:t xml:space="preserve">ВРЗ ЖИВОТНАТА СРЕДИНА </w:t>
      </w:r>
      <w:r w:rsidR="00061A24" w:rsidRPr="00E71F53">
        <w:rPr>
          <w:rFonts w:cstheme="majorHAnsi"/>
          <w:lang w:val="mk-MK"/>
        </w:rPr>
        <w:t xml:space="preserve">И ПРОЦЕНКА НА </w:t>
      </w:r>
      <w:r w:rsidR="00F802B6" w:rsidRPr="00E71F53">
        <w:rPr>
          <w:rFonts w:cstheme="majorHAnsi"/>
          <w:lang w:val="mk-MK"/>
        </w:rPr>
        <w:t>ВЛИЈАНИЈА</w:t>
      </w:r>
      <w:r w:rsidR="0012624C" w:rsidRPr="00E71F53">
        <w:rPr>
          <w:rFonts w:cstheme="majorHAnsi"/>
          <w:lang w:val="mk-MK"/>
        </w:rPr>
        <w:t>ТА</w:t>
      </w:r>
      <w:r w:rsidR="00F802B6" w:rsidRPr="00E71F53">
        <w:rPr>
          <w:rFonts w:cstheme="majorHAnsi"/>
          <w:lang w:val="mk-MK"/>
        </w:rPr>
        <w:t xml:space="preserve"> И </w:t>
      </w:r>
      <w:r w:rsidRPr="00E71F53">
        <w:rPr>
          <w:rFonts w:cstheme="majorHAnsi"/>
          <w:lang w:val="mk-MK"/>
        </w:rPr>
        <w:t>РИЗИК</w:t>
      </w:r>
      <w:r w:rsidR="0012624C" w:rsidRPr="00E71F53">
        <w:rPr>
          <w:rFonts w:cstheme="majorHAnsi"/>
          <w:lang w:val="mk-MK"/>
        </w:rPr>
        <w:t>ОТ</w:t>
      </w:r>
      <w:bookmarkEnd w:id="18"/>
    </w:p>
    <w:p w:rsidR="00AD3747" w:rsidRPr="00E71F53" w:rsidRDefault="00C537D6" w:rsidP="00EA09C1">
      <w:pPr>
        <w:ind w:firstLine="720"/>
        <w:rPr>
          <w:rFonts w:asciiTheme="majorHAnsi" w:hAnsiTheme="majorHAnsi" w:cstheme="majorHAnsi"/>
          <w:szCs w:val="24"/>
          <w:lang w:val="mk-MK" w:eastAsia="es-ES"/>
        </w:rPr>
      </w:pPr>
      <w:r w:rsidRPr="00E71F53">
        <w:rPr>
          <w:rFonts w:asciiTheme="majorHAnsi" w:hAnsiTheme="majorHAnsi" w:cstheme="majorHAnsi"/>
          <w:szCs w:val="24"/>
          <w:lang w:val="mk-MK" w:eastAsia="es-ES"/>
        </w:rPr>
        <w:t xml:space="preserve">Проектните активности може да се поделат во две фази: подготвителна (геодетско обележување на локацијата на објектот и подготовка на теренот) и </w:t>
      </w:r>
      <w:r w:rsidR="007C1F7E" w:rsidRPr="00E71F53">
        <w:rPr>
          <w:rFonts w:asciiTheme="majorHAnsi" w:hAnsiTheme="majorHAnsi" w:cstheme="majorHAnsi"/>
          <w:szCs w:val="24"/>
          <w:lang w:val="mk-MK" w:eastAsia="es-ES"/>
        </w:rPr>
        <w:t xml:space="preserve">активности поврзани со </w:t>
      </w:r>
      <w:r w:rsidR="00D065AD">
        <w:rPr>
          <w:rFonts w:asciiTheme="majorHAnsi" w:hAnsiTheme="majorHAnsi" w:cstheme="majorHAnsi"/>
          <w:szCs w:val="24"/>
          <w:lang w:val="mk-MK" w:eastAsia="es-ES"/>
        </w:rPr>
        <w:t>реконструкција/адаптација на објектот</w:t>
      </w:r>
      <w:r w:rsidR="00D065AD">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00AB4881" w:rsidRPr="00E71F53">
        <w:rPr>
          <w:rFonts w:asciiTheme="majorHAnsi" w:hAnsiTheme="majorHAnsi" w:cstheme="majorHAnsi"/>
          <w:szCs w:val="24"/>
          <w:lang w:val="mk-MK" w:eastAsia="es-ES"/>
        </w:rPr>
        <w:t>.</w:t>
      </w:r>
      <w:r w:rsidR="009466C9" w:rsidRPr="00E71F53">
        <w:rPr>
          <w:rFonts w:asciiTheme="majorHAnsi" w:hAnsiTheme="majorHAnsi" w:cstheme="majorHAnsi"/>
          <w:szCs w:val="24"/>
          <w:lang w:val="mk-MK" w:eastAsia="es-ES"/>
        </w:rPr>
        <w:t xml:space="preserve"> Додека потенцијалните</w:t>
      </w:r>
      <w:r w:rsidR="0012624C" w:rsidRPr="00E71F53">
        <w:rPr>
          <w:rFonts w:asciiTheme="majorHAnsi" w:hAnsiTheme="majorHAnsi" w:cstheme="majorHAnsi"/>
          <w:szCs w:val="24"/>
          <w:lang w:val="mk-MK" w:eastAsia="es-ES"/>
        </w:rPr>
        <w:t xml:space="preserve"> влијанија и</w:t>
      </w:r>
      <w:r w:rsidR="009B14E1" w:rsidRPr="00E71F53">
        <w:rPr>
          <w:rFonts w:asciiTheme="majorHAnsi" w:hAnsiTheme="majorHAnsi" w:cstheme="majorHAnsi"/>
          <w:szCs w:val="24"/>
          <w:lang w:val="mk-MK" w:eastAsia="es-ES"/>
        </w:rPr>
        <w:t>ризици</w:t>
      </w:r>
      <w:r w:rsidR="009466C9" w:rsidRPr="00E71F53">
        <w:rPr>
          <w:rFonts w:asciiTheme="majorHAnsi" w:hAnsiTheme="majorHAnsi" w:cstheme="majorHAnsi"/>
          <w:szCs w:val="24"/>
          <w:lang w:val="mk-MK" w:eastAsia="es-ES"/>
        </w:rPr>
        <w:t xml:space="preserve"> се разгледуваат </w:t>
      </w:r>
      <w:r w:rsidR="0012624C" w:rsidRPr="00E71F53">
        <w:rPr>
          <w:rFonts w:asciiTheme="majorHAnsi" w:hAnsiTheme="majorHAnsi" w:cstheme="majorHAnsi"/>
          <w:szCs w:val="24"/>
          <w:lang w:val="mk-MK" w:eastAsia="es-ES"/>
        </w:rPr>
        <w:t>во</w:t>
      </w:r>
      <w:r w:rsidR="009466C9" w:rsidRPr="00E71F53">
        <w:rPr>
          <w:rFonts w:asciiTheme="majorHAnsi" w:hAnsiTheme="majorHAnsi" w:cstheme="majorHAnsi"/>
          <w:szCs w:val="24"/>
          <w:lang w:val="mk-MK" w:eastAsia="es-ES"/>
        </w:rPr>
        <w:t xml:space="preserve"> три</w:t>
      </w:r>
      <w:r w:rsidR="0012624C" w:rsidRPr="00E71F53">
        <w:rPr>
          <w:rFonts w:asciiTheme="majorHAnsi" w:hAnsiTheme="majorHAnsi" w:cstheme="majorHAnsi"/>
          <w:szCs w:val="24"/>
          <w:lang w:val="mk-MK" w:eastAsia="es-ES"/>
        </w:rPr>
        <w:t>те</w:t>
      </w:r>
      <w:r w:rsidR="009466C9" w:rsidRPr="00E71F53">
        <w:rPr>
          <w:rFonts w:asciiTheme="majorHAnsi" w:hAnsiTheme="majorHAnsi" w:cstheme="majorHAnsi"/>
          <w:szCs w:val="24"/>
          <w:lang w:val="mk-MK" w:eastAsia="es-ES"/>
        </w:rPr>
        <w:t xml:space="preserve"> фази: подготвителна фаза, фаза на </w:t>
      </w:r>
      <w:r w:rsidR="00D065AD">
        <w:rPr>
          <w:rFonts w:asciiTheme="majorHAnsi" w:hAnsiTheme="majorHAnsi" w:cstheme="majorHAnsi"/>
          <w:szCs w:val="24"/>
          <w:lang w:val="mk-MK" w:eastAsia="es-ES"/>
        </w:rPr>
        <w:t>реконструкција/адаптација</w:t>
      </w:r>
      <w:r w:rsidR="009466C9" w:rsidRPr="00E71F53">
        <w:rPr>
          <w:rFonts w:asciiTheme="majorHAnsi" w:hAnsiTheme="majorHAnsi" w:cstheme="majorHAnsi"/>
          <w:szCs w:val="24"/>
          <w:lang w:val="mk-MK" w:eastAsia="es-ES"/>
        </w:rPr>
        <w:t xml:space="preserve"> и оперативна фаза.</w:t>
      </w:r>
    </w:p>
    <w:p w:rsidR="00410A6A" w:rsidRDefault="00754E6B" w:rsidP="009D2A4C">
      <w:pPr>
        <w:ind w:firstLine="720"/>
        <w:rPr>
          <w:rFonts w:asciiTheme="majorHAnsi" w:hAnsiTheme="majorHAnsi" w:cstheme="majorHAnsi"/>
          <w:szCs w:val="24"/>
          <w:lang w:val="mk-MK" w:eastAsia="es-ES"/>
        </w:rPr>
      </w:pPr>
      <w:r w:rsidRPr="00E71F53">
        <w:rPr>
          <w:rFonts w:asciiTheme="majorHAnsi" w:hAnsiTheme="majorHAnsi" w:cstheme="majorHAnsi"/>
          <w:szCs w:val="24"/>
          <w:lang w:val="mk-MK" w:eastAsia="es-ES"/>
        </w:rPr>
        <w:t xml:space="preserve">Изведувачот треба да ги земе </w:t>
      </w:r>
      <w:r w:rsidR="000A6249">
        <w:rPr>
          <w:rFonts w:asciiTheme="majorHAnsi" w:hAnsiTheme="majorHAnsi" w:cstheme="majorHAnsi"/>
          <w:szCs w:val="24"/>
          <w:lang w:val="mk-MK" w:eastAsia="es-ES"/>
        </w:rPr>
        <w:t xml:space="preserve">во </w:t>
      </w:r>
      <w:r w:rsidRPr="00E71F53">
        <w:rPr>
          <w:rFonts w:asciiTheme="majorHAnsi" w:hAnsiTheme="majorHAnsi" w:cstheme="majorHAnsi"/>
          <w:szCs w:val="24"/>
          <w:lang w:val="mk-MK" w:eastAsia="es-ES"/>
        </w:rPr>
        <w:t xml:space="preserve">предвид и да ги </w:t>
      </w:r>
      <w:r w:rsidR="000A6249">
        <w:rPr>
          <w:rFonts w:asciiTheme="majorHAnsi" w:hAnsiTheme="majorHAnsi" w:cstheme="majorHAnsi"/>
          <w:szCs w:val="24"/>
          <w:lang w:val="mk-MK" w:eastAsia="es-ES"/>
        </w:rPr>
        <w:t>реализира</w:t>
      </w:r>
      <w:r w:rsidRPr="00E71F53">
        <w:rPr>
          <w:rFonts w:asciiTheme="majorHAnsi" w:hAnsiTheme="majorHAnsi" w:cstheme="majorHAnsi"/>
          <w:szCs w:val="24"/>
          <w:lang w:val="mk-MK" w:eastAsia="es-ES"/>
        </w:rPr>
        <w:t xml:space="preserve"> сите мерки предвидени во деталниот план за ублажување на</w:t>
      </w:r>
      <w:r w:rsidR="00373FEF" w:rsidRPr="00E71F53">
        <w:rPr>
          <w:rFonts w:asciiTheme="majorHAnsi" w:hAnsiTheme="majorHAnsi" w:cstheme="majorHAnsi"/>
          <w:szCs w:val="24"/>
          <w:lang w:val="mk-MK" w:eastAsia="es-ES"/>
        </w:rPr>
        <w:t xml:space="preserve"> негативните влијанија врз</w:t>
      </w:r>
      <w:r w:rsidRPr="00E71F53">
        <w:rPr>
          <w:rFonts w:asciiTheme="majorHAnsi" w:hAnsiTheme="majorHAnsi" w:cstheme="majorHAnsi"/>
          <w:szCs w:val="24"/>
          <w:lang w:val="mk-MK" w:eastAsia="es-ES"/>
        </w:rPr>
        <w:t xml:space="preserve"> животната средина и план</w:t>
      </w:r>
      <w:r w:rsidR="00602367" w:rsidRPr="00E71F53">
        <w:rPr>
          <w:rFonts w:asciiTheme="majorHAnsi" w:hAnsiTheme="majorHAnsi" w:cstheme="majorHAnsi"/>
          <w:szCs w:val="24"/>
          <w:lang w:val="mk-MK" w:eastAsia="es-ES"/>
        </w:rPr>
        <w:t>от</w:t>
      </w:r>
      <w:r w:rsidRPr="00E71F53">
        <w:rPr>
          <w:rFonts w:asciiTheme="majorHAnsi" w:hAnsiTheme="majorHAnsi" w:cstheme="majorHAnsi"/>
          <w:szCs w:val="24"/>
          <w:lang w:val="mk-MK" w:eastAsia="es-ES"/>
        </w:rPr>
        <w:t xml:space="preserve"> за следење</w:t>
      </w:r>
      <w:r w:rsidR="00602367" w:rsidRPr="00E71F53">
        <w:rPr>
          <w:rFonts w:asciiTheme="majorHAnsi" w:hAnsiTheme="majorHAnsi" w:cstheme="majorHAnsi"/>
          <w:szCs w:val="24"/>
          <w:lang w:val="mk-MK" w:eastAsia="es-ES"/>
        </w:rPr>
        <w:t xml:space="preserve"> на реализацијата на мерките</w:t>
      </w:r>
      <w:r w:rsidRPr="00E71F53">
        <w:rPr>
          <w:rFonts w:asciiTheme="majorHAnsi" w:hAnsiTheme="majorHAnsi" w:cstheme="majorHAnsi"/>
          <w:szCs w:val="24"/>
          <w:lang w:val="mk-MK" w:eastAsia="es-ES"/>
        </w:rPr>
        <w:t xml:space="preserve"> (прикажан подолу). Следењето на спроведувањето на предложените мерки за заштита на животната средина треба да го врши </w:t>
      </w:r>
      <w:r w:rsidR="00762E74" w:rsidRPr="00E71F53">
        <w:rPr>
          <w:rFonts w:asciiTheme="majorHAnsi" w:hAnsiTheme="majorHAnsi" w:cstheme="majorHAnsi"/>
          <w:szCs w:val="24"/>
          <w:lang w:val="mk-MK" w:eastAsia="es-ES"/>
        </w:rPr>
        <w:t>Н</w:t>
      </w:r>
      <w:r w:rsidRPr="00E71F53">
        <w:rPr>
          <w:rFonts w:asciiTheme="majorHAnsi" w:hAnsiTheme="majorHAnsi" w:cstheme="majorHAnsi"/>
          <w:szCs w:val="24"/>
          <w:lang w:val="mk-MK" w:eastAsia="es-ES"/>
        </w:rPr>
        <w:t xml:space="preserve">адзорот. </w:t>
      </w:r>
      <w:r w:rsidR="000A6249">
        <w:rPr>
          <w:rFonts w:asciiTheme="majorHAnsi" w:hAnsiTheme="majorHAnsi" w:cstheme="majorHAnsi"/>
          <w:szCs w:val="24"/>
          <w:lang w:val="mk-MK" w:eastAsia="es-ES"/>
        </w:rPr>
        <w:t>Спојот и координацијата</w:t>
      </w:r>
      <w:r w:rsidR="00480987" w:rsidRPr="00E71F53">
        <w:rPr>
          <w:rFonts w:asciiTheme="majorHAnsi" w:hAnsiTheme="majorHAnsi" w:cstheme="majorHAnsi"/>
          <w:szCs w:val="24"/>
          <w:lang w:val="mk-MK" w:eastAsia="es-ES"/>
        </w:rPr>
        <w:t xml:space="preserve"> помеѓу: Изведувач, </w:t>
      </w:r>
      <w:r w:rsidR="00762E74" w:rsidRPr="00E71F53">
        <w:rPr>
          <w:rFonts w:asciiTheme="majorHAnsi" w:hAnsiTheme="majorHAnsi" w:cstheme="majorHAnsi"/>
          <w:szCs w:val="24"/>
          <w:lang w:val="mk-MK" w:eastAsia="es-ES"/>
        </w:rPr>
        <w:t>Надзор, И</w:t>
      </w:r>
      <w:r w:rsidR="00480987" w:rsidRPr="00E71F53">
        <w:rPr>
          <w:rFonts w:asciiTheme="majorHAnsi" w:hAnsiTheme="majorHAnsi" w:cstheme="majorHAnsi"/>
          <w:szCs w:val="24"/>
          <w:lang w:val="mk-MK" w:eastAsia="es-ES"/>
        </w:rPr>
        <w:t xml:space="preserve">нспектор за животна средина, Комунален инспектор и други релевантни лица од општина </w:t>
      </w:r>
      <w:r w:rsidR="00D065AD">
        <w:rPr>
          <w:rFonts w:asciiTheme="majorHAnsi" w:hAnsiTheme="majorHAnsi" w:cstheme="majorHAnsi"/>
          <w:szCs w:val="24"/>
          <w:lang w:val="mk-MK" w:eastAsia="es-ES"/>
        </w:rPr>
        <w:t>Росоман</w:t>
      </w:r>
      <w:r w:rsidR="00762E74" w:rsidRPr="00E71F53">
        <w:rPr>
          <w:rFonts w:asciiTheme="majorHAnsi" w:hAnsiTheme="majorHAnsi" w:cstheme="majorHAnsi"/>
          <w:szCs w:val="24"/>
          <w:lang w:val="mk-MK" w:eastAsia="es-ES"/>
        </w:rPr>
        <w:t xml:space="preserve"> (Сообраќаен инженер, Г</w:t>
      </w:r>
      <w:r w:rsidR="00480987" w:rsidRPr="00E71F53">
        <w:rPr>
          <w:rFonts w:asciiTheme="majorHAnsi" w:hAnsiTheme="majorHAnsi" w:cstheme="majorHAnsi"/>
          <w:szCs w:val="24"/>
          <w:lang w:val="mk-MK" w:eastAsia="es-ES"/>
        </w:rPr>
        <w:t xml:space="preserve">радоначалник) </w:t>
      </w:r>
      <w:r w:rsidR="00373FEF" w:rsidRPr="00E71F53">
        <w:rPr>
          <w:rFonts w:asciiTheme="majorHAnsi" w:hAnsiTheme="majorHAnsi" w:cstheme="majorHAnsi"/>
          <w:szCs w:val="24"/>
          <w:lang w:val="mk-MK" w:eastAsia="es-ES"/>
        </w:rPr>
        <w:t xml:space="preserve">е од </w:t>
      </w:r>
      <w:r w:rsidR="000A6249">
        <w:rPr>
          <w:rFonts w:asciiTheme="majorHAnsi" w:hAnsiTheme="majorHAnsi" w:cstheme="majorHAnsi"/>
          <w:szCs w:val="24"/>
          <w:lang w:val="mk-MK" w:eastAsia="es-ES"/>
        </w:rPr>
        <w:t>клучно значење</w:t>
      </w:r>
      <w:r w:rsidR="00373FEF" w:rsidRPr="00E71F53">
        <w:rPr>
          <w:rFonts w:asciiTheme="majorHAnsi" w:hAnsiTheme="majorHAnsi" w:cstheme="majorHAnsi"/>
          <w:szCs w:val="24"/>
          <w:lang w:val="mk-MK" w:eastAsia="es-ES"/>
        </w:rPr>
        <w:t xml:space="preserve"> за доброто и навремено спроведување на проектот. </w:t>
      </w:r>
      <w:r w:rsidR="000A6249">
        <w:rPr>
          <w:rFonts w:asciiTheme="majorHAnsi" w:hAnsiTheme="majorHAnsi" w:cstheme="majorHAnsi"/>
          <w:szCs w:val="24"/>
          <w:lang w:val="mk-MK" w:eastAsia="es-ES"/>
        </w:rPr>
        <w:t>Секак</w:t>
      </w:r>
      <w:r w:rsidR="00373FEF" w:rsidRPr="00E71F53">
        <w:rPr>
          <w:rFonts w:asciiTheme="majorHAnsi" w:hAnsiTheme="majorHAnsi" w:cstheme="majorHAnsi"/>
          <w:szCs w:val="24"/>
          <w:lang w:val="mk-MK" w:eastAsia="es-ES"/>
        </w:rPr>
        <w:t xml:space="preserve">о и задолжените лица од Општината </w:t>
      </w:r>
      <w:r w:rsidR="000A6249">
        <w:rPr>
          <w:rFonts w:asciiTheme="majorHAnsi" w:hAnsiTheme="majorHAnsi" w:cstheme="majorHAnsi"/>
          <w:szCs w:val="24"/>
          <w:lang w:val="mk-MK" w:eastAsia="es-ES"/>
        </w:rPr>
        <w:t>е неопходно</w:t>
      </w:r>
      <w:r w:rsidR="00373FEF" w:rsidRPr="00E71F53">
        <w:rPr>
          <w:rFonts w:asciiTheme="majorHAnsi" w:hAnsiTheme="majorHAnsi" w:cstheme="majorHAnsi"/>
          <w:szCs w:val="24"/>
          <w:lang w:val="mk-MK" w:eastAsia="es-ES"/>
        </w:rPr>
        <w:t xml:space="preserve"> да </w:t>
      </w:r>
      <w:r w:rsidR="000A6249">
        <w:rPr>
          <w:rFonts w:asciiTheme="majorHAnsi" w:hAnsiTheme="majorHAnsi" w:cstheme="majorHAnsi"/>
          <w:szCs w:val="24"/>
          <w:lang w:val="mk-MK" w:eastAsia="es-ES"/>
        </w:rPr>
        <w:t xml:space="preserve">земат активно </w:t>
      </w:r>
      <w:r w:rsidR="00373FEF" w:rsidRPr="00E71F53">
        <w:rPr>
          <w:rFonts w:asciiTheme="majorHAnsi" w:hAnsiTheme="majorHAnsi" w:cstheme="majorHAnsi"/>
          <w:szCs w:val="24"/>
          <w:lang w:val="mk-MK" w:eastAsia="es-ES"/>
        </w:rPr>
        <w:t>учеств</w:t>
      </w:r>
      <w:r w:rsidR="000A6249">
        <w:rPr>
          <w:rFonts w:asciiTheme="majorHAnsi" w:hAnsiTheme="majorHAnsi" w:cstheme="majorHAnsi"/>
          <w:szCs w:val="24"/>
          <w:lang w:val="mk-MK" w:eastAsia="es-ES"/>
        </w:rPr>
        <w:t>о</w:t>
      </w:r>
      <w:r w:rsidR="00373FEF" w:rsidRPr="00E71F53">
        <w:rPr>
          <w:rFonts w:asciiTheme="majorHAnsi" w:hAnsiTheme="majorHAnsi" w:cstheme="majorHAnsi"/>
          <w:szCs w:val="24"/>
          <w:lang w:val="mk-MK" w:eastAsia="es-ES"/>
        </w:rPr>
        <w:t xml:space="preserve"> на состаноци и да бидат </w:t>
      </w:r>
      <w:r w:rsidR="000A6249">
        <w:rPr>
          <w:rFonts w:asciiTheme="majorHAnsi" w:hAnsiTheme="majorHAnsi" w:cstheme="majorHAnsi"/>
          <w:szCs w:val="24"/>
          <w:lang w:val="mk-MK" w:eastAsia="es-ES"/>
        </w:rPr>
        <w:t>вклучен</w:t>
      </w:r>
      <w:r w:rsidR="00373FEF" w:rsidRPr="00E71F53">
        <w:rPr>
          <w:rFonts w:asciiTheme="majorHAnsi" w:hAnsiTheme="majorHAnsi" w:cstheme="majorHAnsi"/>
          <w:szCs w:val="24"/>
          <w:lang w:val="mk-MK" w:eastAsia="es-ES"/>
        </w:rPr>
        <w:t>и</w:t>
      </w:r>
      <w:r w:rsidR="000A6249">
        <w:rPr>
          <w:rFonts w:asciiTheme="majorHAnsi" w:hAnsiTheme="majorHAnsi" w:cstheme="majorHAnsi"/>
          <w:szCs w:val="24"/>
          <w:lang w:val="mk-MK" w:eastAsia="es-ES"/>
        </w:rPr>
        <w:t xml:space="preserve"> во сите фази на проектните активности</w:t>
      </w:r>
      <w:r w:rsidR="00373FEF" w:rsidRPr="00E71F53">
        <w:rPr>
          <w:rFonts w:asciiTheme="majorHAnsi" w:hAnsiTheme="majorHAnsi" w:cstheme="majorHAnsi"/>
          <w:szCs w:val="24"/>
          <w:lang w:val="mk-MK" w:eastAsia="es-ES"/>
        </w:rPr>
        <w:t>.</w:t>
      </w:r>
    </w:p>
    <w:p w:rsidR="00410A6A" w:rsidRPr="00410A6A" w:rsidRDefault="00680F8E" w:rsidP="00680F8E">
      <w:pPr>
        <w:pStyle w:val="Caption"/>
        <w:keepNext/>
        <w:rPr>
          <w:color w:val="000000" w:themeColor="text1"/>
          <w:highlight w:val="yellow"/>
          <w:lang w:eastAsia="es-ES"/>
        </w:rPr>
      </w:pPr>
      <w:bookmarkStart w:id="19" w:name="_Toc197940775"/>
      <w:r>
        <w:t xml:space="preserve">Табела </w:t>
      </w:r>
      <w:r w:rsidR="00927BD9">
        <w:fldChar w:fldCharType="begin"/>
      </w:r>
      <w:r w:rsidR="0056388A">
        <w:instrText xml:space="preserve"> SEQ Табела \* ARABIC </w:instrText>
      </w:r>
      <w:r w:rsidR="00927BD9">
        <w:fldChar w:fldCharType="separate"/>
      </w:r>
      <w:r>
        <w:rPr>
          <w:noProof/>
        </w:rPr>
        <w:t>2</w:t>
      </w:r>
      <w:r w:rsidR="00927BD9">
        <w:rPr>
          <w:noProof/>
        </w:rPr>
        <w:fldChar w:fldCharType="end"/>
      </w:r>
      <w:r w:rsidR="00410A6A" w:rsidRPr="00410A6A">
        <w:rPr>
          <w:color w:val="000000" w:themeColor="text1"/>
          <w:lang w:eastAsia="es-ES"/>
        </w:rPr>
        <w:t xml:space="preserve"> Потенцијални влијанија и ризици</w:t>
      </w:r>
      <w:bookmarkEnd w:id="19"/>
    </w:p>
    <w:tbl>
      <w:tblPr>
        <w:tblStyle w:val="GridTable4Accent6"/>
        <w:tblW w:w="9095" w:type="dxa"/>
        <w:tblLayout w:type="fixed"/>
        <w:tblLook w:val="04A0"/>
      </w:tblPr>
      <w:tblGrid>
        <w:gridCol w:w="2270"/>
        <w:gridCol w:w="3821"/>
        <w:gridCol w:w="3004"/>
      </w:tblGrid>
      <w:tr w:rsidR="00410A6A" w:rsidRPr="00410A6A" w:rsidTr="00410A6A">
        <w:trPr>
          <w:cnfStyle w:val="100000000000"/>
          <w:trHeight w:val="860"/>
          <w:tblHeader/>
        </w:trPr>
        <w:tc>
          <w:tcPr>
            <w:cnfStyle w:val="001000000000"/>
            <w:tcW w:w="2270" w:type="dxa"/>
            <w:vAlign w:val="center"/>
          </w:tcPr>
          <w:p w:rsidR="00410A6A" w:rsidRPr="00410A6A" w:rsidRDefault="00410A6A" w:rsidP="00E40DD7">
            <w:pPr>
              <w:widowControl w:val="0"/>
              <w:spacing w:before="0" w:after="0" w:line="240" w:lineRule="auto"/>
              <w:jc w:val="center"/>
              <w:rPr>
                <w:rFonts w:asciiTheme="majorHAnsi" w:eastAsia="Calibri" w:hAnsiTheme="majorHAnsi" w:cstheme="majorHAnsi"/>
                <w:b w:val="0"/>
                <w:i/>
                <w:sz w:val="20"/>
                <w:szCs w:val="20"/>
                <w:lang w:val="mk-MK"/>
              </w:rPr>
            </w:pPr>
            <w:r w:rsidRPr="00410A6A">
              <w:rPr>
                <w:rFonts w:asciiTheme="majorHAnsi" w:eastAsia="Calibri" w:hAnsiTheme="majorHAnsi" w:cstheme="majorHAnsi"/>
                <w:i/>
                <w:sz w:val="20"/>
                <w:szCs w:val="20"/>
                <w:lang w:val="mk-MK"/>
              </w:rPr>
              <w:t>Фаза</w:t>
            </w:r>
          </w:p>
        </w:tc>
        <w:tc>
          <w:tcPr>
            <w:tcW w:w="3821" w:type="dxa"/>
            <w:vAlign w:val="center"/>
          </w:tcPr>
          <w:p w:rsidR="00410A6A" w:rsidRPr="00410A6A" w:rsidRDefault="00410A6A" w:rsidP="00E40DD7">
            <w:pPr>
              <w:widowControl w:val="0"/>
              <w:spacing w:before="0" w:after="0" w:line="240" w:lineRule="auto"/>
              <w:jc w:val="center"/>
              <w:cnfStyle w:val="100000000000"/>
              <w:rPr>
                <w:rFonts w:asciiTheme="majorHAnsi" w:eastAsia="Calibri" w:hAnsiTheme="majorHAnsi" w:cstheme="majorHAnsi"/>
                <w:b w:val="0"/>
                <w:i/>
                <w:sz w:val="20"/>
                <w:szCs w:val="20"/>
                <w:lang w:val="mk-MK"/>
              </w:rPr>
            </w:pPr>
            <w:r w:rsidRPr="00410A6A">
              <w:rPr>
                <w:rFonts w:asciiTheme="majorHAnsi" w:eastAsia="Calibri" w:hAnsiTheme="majorHAnsi" w:cstheme="majorHAnsi"/>
                <w:i/>
                <w:sz w:val="20"/>
                <w:szCs w:val="20"/>
                <w:lang w:val="mk-MK"/>
              </w:rPr>
              <w:t>Аспекти на животната средина</w:t>
            </w:r>
          </w:p>
        </w:tc>
        <w:tc>
          <w:tcPr>
            <w:tcW w:w="3004" w:type="dxa"/>
            <w:vAlign w:val="center"/>
          </w:tcPr>
          <w:p w:rsidR="00410A6A" w:rsidRPr="00410A6A" w:rsidRDefault="00410A6A" w:rsidP="00E40DD7">
            <w:pPr>
              <w:widowControl w:val="0"/>
              <w:spacing w:before="0" w:after="0" w:line="240" w:lineRule="auto"/>
              <w:jc w:val="center"/>
              <w:cnfStyle w:val="100000000000"/>
              <w:rPr>
                <w:rFonts w:asciiTheme="majorHAnsi" w:eastAsia="Calibri" w:hAnsiTheme="majorHAnsi" w:cstheme="majorHAnsi"/>
                <w:b w:val="0"/>
                <w:i/>
                <w:sz w:val="20"/>
                <w:szCs w:val="20"/>
                <w:lang w:val="mk-MK"/>
              </w:rPr>
            </w:pPr>
            <w:r w:rsidRPr="00410A6A">
              <w:rPr>
                <w:rFonts w:asciiTheme="majorHAnsi" w:eastAsia="Calibri" w:hAnsiTheme="majorHAnsi" w:cstheme="majorHAnsi"/>
                <w:i/>
                <w:sz w:val="20"/>
                <w:szCs w:val="20"/>
                <w:lang w:val="mk-MK"/>
              </w:rPr>
              <w:t>Општа оценка на ризикот од животната средина</w:t>
            </w:r>
          </w:p>
        </w:tc>
      </w:tr>
      <w:tr w:rsidR="00410A6A" w:rsidRPr="00410A6A" w:rsidTr="00E40DD7">
        <w:trPr>
          <w:cnfStyle w:val="000000100000"/>
          <w:trHeight w:val="789"/>
        </w:trPr>
        <w:tc>
          <w:tcPr>
            <w:cnfStyle w:val="001000000000"/>
            <w:tcW w:w="2270" w:type="dxa"/>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r w:rsidRPr="00410A6A">
              <w:rPr>
                <w:rFonts w:asciiTheme="majorHAnsi" w:eastAsia="Calibri" w:hAnsiTheme="majorHAnsi" w:cstheme="majorHAnsi"/>
                <w:sz w:val="20"/>
                <w:szCs w:val="20"/>
                <w:lang w:val="mk-MK"/>
              </w:rPr>
              <w:t>Подготвителна фаза</w:t>
            </w:r>
          </w:p>
        </w:tc>
        <w:tc>
          <w:tcPr>
            <w:tcW w:w="3821" w:type="dxa"/>
            <w:vAlign w:val="center"/>
          </w:tcPr>
          <w:p w:rsidR="00410A6A" w:rsidRPr="00410A6A" w:rsidRDefault="00410A6A" w:rsidP="00E40DD7">
            <w:pPr>
              <w:widowControl w:val="0"/>
              <w:spacing w:before="0" w:after="0" w:line="240" w:lineRule="auto"/>
              <w:ind w:left="34"/>
              <w:jc w:val="left"/>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Здравјето и безбедноста на работниците и заедницата (особено жителите во најблиска околина)</w:t>
            </w:r>
          </w:p>
        </w:tc>
        <w:tc>
          <w:tcPr>
            <w:tcW w:w="3004" w:type="dxa"/>
            <w:vAlign w:val="center"/>
          </w:tcPr>
          <w:p w:rsidR="00410A6A" w:rsidRPr="00410A6A" w:rsidRDefault="00410A6A" w:rsidP="00E40DD7">
            <w:pPr>
              <w:spacing w:before="0" w:after="0" w:line="240" w:lineRule="auto"/>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 xml:space="preserve">Локално, </w:t>
            </w:r>
            <w:r w:rsidRPr="00410A6A">
              <w:rPr>
                <w:rFonts w:asciiTheme="majorHAnsi" w:hAnsiTheme="majorHAnsi" w:cstheme="majorHAnsi"/>
                <w:sz w:val="20"/>
                <w:szCs w:val="20"/>
                <w:lang w:val="mk-MK"/>
              </w:rPr>
              <w:t>долгорочно</w:t>
            </w:r>
            <w:r w:rsidRPr="00410A6A">
              <w:rPr>
                <w:rFonts w:asciiTheme="majorHAnsi" w:eastAsia="Calibri" w:hAnsiTheme="majorHAnsi" w:cstheme="majorHAnsi"/>
                <w:sz w:val="20"/>
                <w:szCs w:val="20"/>
                <w:lang w:val="mk-MK"/>
              </w:rPr>
              <w:t xml:space="preserve">, голема значајност </w:t>
            </w:r>
          </w:p>
          <w:p w:rsidR="00410A6A" w:rsidRPr="00410A6A" w:rsidRDefault="00410A6A" w:rsidP="00E40DD7">
            <w:pPr>
              <w:spacing w:before="0" w:after="0" w:line="240" w:lineRule="auto"/>
              <w:jc w:val="left"/>
              <w:cnfStyle w:val="000000100000"/>
              <w:rPr>
                <w:rFonts w:asciiTheme="majorHAnsi" w:eastAsia="Calibri" w:hAnsiTheme="majorHAnsi" w:cstheme="majorHAnsi"/>
                <w:sz w:val="20"/>
                <w:szCs w:val="20"/>
                <w:highlight w:val="yellow"/>
                <w:lang w:val="en-GB"/>
              </w:rPr>
            </w:pPr>
          </w:p>
        </w:tc>
      </w:tr>
      <w:tr w:rsidR="00410A6A" w:rsidRPr="00410A6A" w:rsidTr="00E40DD7">
        <w:trPr>
          <w:trHeight w:val="685"/>
        </w:trPr>
        <w:tc>
          <w:tcPr>
            <w:cnfStyle w:val="001000000000"/>
            <w:tcW w:w="2270" w:type="dxa"/>
            <w:vMerge w:val="restart"/>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r w:rsidRPr="00410A6A">
              <w:rPr>
                <w:rFonts w:asciiTheme="majorHAnsi" w:hAnsiTheme="majorHAnsi" w:cstheme="majorHAnsi"/>
                <w:sz w:val="20"/>
                <w:szCs w:val="20"/>
                <w:lang w:val="mk-MK" w:eastAsia="es-ES"/>
              </w:rPr>
              <w:t>Фаза на реконструкција/адаптација</w:t>
            </w:r>
          </w:p>
        </w:tc>
        <w:tc>
          <w:tcPr>
            <w:tcW w:w="3821" w:type="dxa"/>
            <w:vAlign w:val="center"/>
          </w:tcPr>
          <w:p w:rsidR="00410A6A" w:rsidRPr="00410A6A" w:rsidRDefault="00410A6A" w:rsidP="00E40DD7">
            <w:pPr>
              <w:widowControl w:val="0"/>
              <w:spacing w:before="0" w:after="0" w:line="240" w:lineRule="auto"/>
              <w:cnfStyle w:val="0000000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Здравјето и безбедноста на работниците и заедницата (особено жителите во најблиска околина)</w:t>
            </w:r>
          </w:p>
        </w:tc>
        <w:tc>
          <w:tcPr>
            <w:tcW w:w="3004" w:type="dxa"/>
            <w:vAlign w:val="center"/>
          </w:tcPr>
          <w:p w:rsidR="00410A6A" w:rsidRPr="00410A6A" w:rsidRDefault="00410A6A" w:rsidP="00E40DD7">
            <w:pPr>
              <w:spacing w:before="0" w:after="0" w:line="240" w:lineRule="auto"/>
              <w:cnfStyle w:val="000000000000"/>
              <w:rPr>
                <w:rFonts w:asciiTheme="majorHAnsi" w:hAnsiTheme="majorHAnsi" w:cstheme="majorHAnsi"/>
                <w:sz w:val="20"/>
                <w:szCs w:val="20"/>
                <w:highlight w:val="yellow"/>
              </w:rPr>
            </w:pPr>
            <w:r w:rsidRPr="00410A6A">
              <w:rPr>
                <w:rFonts w:asciiTheme="majorHAnsi" w:eastAsia="Calibri" w:hAnsiTheme="majorHAnsi" w:cstheme="majorHAnsi"/>
                <w:sz w:val="20"/>
                <w:szCs w:val="20"/>
                <w:lang w:val="mk-MK"/>
              </w:rPr>
              <w:t xml:space="preserve">Локално, </w:t>
            </w:r>
            <w:r w:rsidRPr="00410A6A">
              <w:rPr>
                <w:rFonts w:asciiTheme="majorHAnsi" w:hAnsiTheme="majorHAnsi" w:cstheme="majorHAnsi"/>
                <w:sz w:val="20"/>
                <w:szCs w:val="20"/>
                <w:lang w:val="mk-MK"/>
              </w:rPr>
              <w:t>долгорочно</w:t>
            </w:r>
            <w:r w:rsidRPr="00410A6A">
              <w:rPr>
                <w:rFonts w:asciiTheme="majorHAnsi" w:eastAsia="Calibri" w:hAnsiTheme="majorHAnsi" w:cstheme="majorHAnsi"/>
                <w:sz w:val="20"/>
                <w:szCs w:val="20"/>
                <w:lang w:val="mk-MK"/>
              </w:rPr>
              <w:t xml:space="preserve">, голема значајност </w:t>
            </w:r>
          </w:p>
        </w:tc>
      </w:tr>
      <w:tr w:rsidR="00410A6A" w:rsidRPr="00410A6A" w:rsidTr="00E40DD7">
        <w:trPr>
          <w:cnfStyle w:val="000000100000"/>
          <w:trHeight w:val="694"/>
        </w:trPr>
        <w:tc>
          <w:tcPr>
            <w:cnfStyle w:val="001000000000"/>
            <w:tcW w:w="2270" w:type="dxa"/>
            <w:vMerge/>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rsidR="00410A6A" w:rsidRPr="00410A6A" w:rsidRDefault="00410A6A" w:rsidP="00E40DD7">
            <w:pPr>
              <w:widowControl w:val="0"/>
              <w:spacing w:before="0" w:after="0" w:line="240" w:lineRule="auto"/>
              <w:jc w:val="left"/>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Квалитет на воздух</w:t>
            </w:r>
          </w:p>
        </w:tc>
        <w:tc>
          <w:tcPr>
            <w:tcW w:w="3004" w:type="dxa"/>
            <w:vAlign w:val="center"/>
          </w:tcPr>
          <w:p w:rsidR="00410A6A" w:rsidRPr="00410A6A" w:rsidRDefault="00410A6A" w:rsidP="00E40DD7">
            <w:pPr>
              <w:spacing w:before="0" w:after="0" w:line="240" w:lineRule="auto"/>
              <w:cnfStyle w:val="000000100000"/>
              <w:rPr>
                <w:rFonts w:asciiTheme="majorHAnsi" w:hAnsiTheme="majorHAnsi" w:cstheme="majorHAnsi"/>
                <w:sz w:val="20"/>
                <w:szCs w:val="20"/>
                <w:highlight w:val="yellow"/>
              </w:rPr>
            </w:pPr>
            <w:r w:rsidRPr="00410A6A">
              <w:rPr>
                <w:rFonts w:asciiTheme="majorHAnsi" w:eastAsia="Calibri" w:hAnsiTheme="majorHAnsi" w:cstheme="majorHAnsi"/>
                <w:sz w:val="20"/>
                <w:szCs w:val="20"/>
                <w:lang w:val="mk-MK"/>
              </w:rPr>
              <w:t>Локално, среднорочно, средна значајност</w:t>
            </w:r>
          </w:p>
        </w:tc>
      </w:tr>
      <w:tr w:rsidR="00410A6A" w:rsidRPr="00410A6A" w:rsidTr="00E40DD7">
        <w:trPr>
          <w:trHeight w:val="113"/>
        </w:trPr>
        <w:tc>
          <w:tcPr>
            <w:cnfStyle w:val="001000000000"/>
            <w:tcW w:w="2270" w:type="dxa"/>
            <w:vMerge/>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rsidR="00410A6A" w:rsidRPr="00410A6A" w:rsidRDefault="00410A6A" w:rsidP="00E40DD7">
            <w:pPr>
              <w:widowControl w:val="0"/>
              <w:spacing w:before="0" w:after="0" w:line="240" w:lineRule="auto"/>
              <w:ind w:left="34"/>
              <w:jc w:val="left"/>
              <w:cnfStyle w:val="0000000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Создавање отпад</w:t>
            </w:r>
          </w:p>
        </w:tc>
        <w:tc>
          <w:tcPr>
            <w:tcW w:w="3004" w:type="dxa"/>
            <w:vAlign w:val="center"/>
          </w:tcPr>
          <w:p w:rsidR="00410A6A" w:rsidRPr="00410A6A" w:rsidRDefault="00410A6A" w:rsidP="00E40DD7">
            <w:pPr>
              <w:spacing w:before="0" w:after="0" w:line="240" w:lineRule="auto"/>
              <w:cnfStyle w:val="000000000000"/>
              <w:rPr>
                <w:rFonts w:asciiTheme="majorHAnsi" w:hAnsiTheme="majorHAnsi" w:cstheme="majorHAnsi"/>
                <w:sz w:val="20"/>
                <w:szCs w:val="20"/>
              </w:rPr>
            </w:pPr>
            <w:r w:rsidRPr="00410A6A">
              <w:rPr>
                <w:rFonts w:asciiTheme="majorHAnsi" w:eastAsia="Calibri" w:hAnsiTheme="majorHAnsi" w:cstheme="majorHAnsi"/>
                <w:sz w:val="20"/>
                <w:szCs w:val="20"/>
                <w:lang w:val="mk-MK"/>
              </w:rPr>
              <w:t>Локално, долгорочно, голема значајност</w:t>
            </w:r>
          </w:p>
        </w:tc>
      </w:tr>
      <w:tr w:rsidR="00410A6A" w:rsidRPr="00410A6A" w:rsidTr="00E40DD7">
        <w:trPr>
          <w:cnfStyle w:val="000000100000"/>
          <w:trHeight w:val="277"/>
        </w:trPr>
        <w:tc>
          <w:tcPr>
            <w:cnfStyle w:val="001000000000"/>
            <w:tcW w:w="2270" w:type="dxa"/>
            <w:vMerge/>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rsidR="00410A6A" w:rsidRPr="00410A6A" w:rsidRDefault="00410A6A" w:rsidP="00E40DD7">
            <w:pPr>
              <w:widowControl w:val="0"/>
              <w:spacing w:before="0" w:after="0" w:line="240" w:lineRule="auto"/>
              <w:ind w:left="34"/>
              <w:jc w:val="left"/>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Бучава</w:t>
            </w:r>
          </w:p>
        </w:tc>
        <w:tc>
          <w:tcPr>
            <w:tcW w:w="3004" w:type="dxa"/>
            <w:vAlign w:val="center"/>
          </w:tcPr>
          <w:p w:rsidR="00410A6A" w:rsidRPr="00410A6A" w:rsidRDefault="00410A6A" w:rsidP="00E40DD7">
            <w:pPr>
              <w:spacing w:before="0" w:after="0" w:line="240" w:lineRule="auto"/>
              <w:cnfStyle w:val="000000100000"/>
              <w:rPr>
                <w:rFonts w:asciiTheme="majorHAnsi" w:hAnsiTheme="majorHAnsi" w:cstheme="majorHAnsi"/>
                <w:sz w:val="20"/>
                <w:szCs w:val="20"/>
              </w:rPr>
            </w:pPr>
            <w:r w:rsidRPr="00410A6A">
              <w:rPr>
                <w:rFonts w:asciiTheme="majorHAnsi" w:eastAsia="Calibri" w:hAnsiTheme="majorHAnsi" w:cstheme="majorHAnsi"/>
                <w:sz w:val="20"/>
                <w:szCs w:val="20"/>
                <w:lang w:val="mk-MK"/>
              </w:rPr>
              <w:t xml:space="preserve">Локално, среднорочно, мала значајност </w:t>
            </w:r>
          </w:p>
        </w:tc>
      </w:tr>
      <w:tr w:rsidR="00410A6A" w:rsidRPr="00410A6A" w:rsidTr="00E40DD7">
        <w:trPr>
          <w:trHeight w:val="570"/>
        </w:trPr>
        <w:tc>
          <w:tcPr>
            <w:cnfStyle w:val="001000000000"/>
            <w:tcW w:w="2270" w:type="dxa"/>
            <w:vMerge/>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rsidR="00410A6A" w:rsidRPr="00410A6A" w:rsidRDefault="00410A6A" w:rsidP="00E40DD7">
            <w:pPr>
              <w:widowControl w:val="0"/>
              <w:spacing w:before="0" w:after="0" w:line="240" w:lineRule="auto"/>
              <w:ind w:left="34"/>
              <w:jc w:val="left"/>
              <w:cnfStyle w:val="0000000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Влијанија врз вода и почва</w:t>
            </w:r>
          </w:p>
        </w:tc>
        <w:tc>
          <w:tcPr>
            <w:tcW w:w="3004" w:type="dxa"/>
            <w:vAlign w:val="center"/>
          </w:tcPr>
          <w:p w:rsidR="00410A6A" w:rsidRPr="00410A6A" w:rsidRDefault="00410A6A" w:rsidP="00E40DD7">
            <w:pPr>
              <w:spacing w:before="0" w:after="0" w:line="240" w:lineRule="auto"/>
              <w:cnfStyle w:val="000000000000"/>
              <w:rPr>
                <w:rFonts w:asciiTheme="majorHAnsi" w:hAnsiTheme="majorHAnsi" w:cstheme="majorHAnsi"/>
                <w:sz w:val="20"/>
                <w:szCs w:val="20"/>
              </w:rPr>
            </w:pPr>
            <w:r w:rsidRPr="00410A6A">
              <w:rPr>
                <w:rFonts w:asciiTheme="majorHAnsi" w:eastAsia="Calibri" w:hAnsiTheme="majorHAnsi" w:cstheme="majorHAnsi"/>
                <w:sz w:val="20"/>
                <w:szCs w:val="20"/>
                <w:lang w:val="mk-MK"/>
              </w:rPr>
              <w:t>Локално, краткорочно, средна значајност</w:t>
            </w:r>
          </w:p>
        </w:tc>
      </w:tr>
      <w:tr w:rsidR="00410A6A" w:rsidRPr="00410A6A" w:rsidTr="00E40DD7">
        <w:trPr>
          <w:cnfStyle w:val="000000100000"/>
          <w:trHeight w:val="570"/>
        </w:trPr>
        <w:tc>
          <w:tcPr>
            <w:cnfStyle w:val="001000000000"/>
            <w:tcW w:w="2270" w:type="dxa"/>
            <w:vMerge/>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rsidR="00410A6A" w:rsidRPr="00410A6A" w:rsidRDefault="00410A6A" w:rsidP="00E40DD7">
            <w:pPr>
              <w:widowControl w:val="0"/>
              <w:spacing w:before="0" w:after="0" w:line="240" w:lineRule="auto"/>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Влијанија врз флора и фауна</w:t>
            </w:r>
          </w:p>
        </w:tc>
        <w:tc>
          <w:tcPr>
            <w:tcW w:w="3004" w:type="dxa"/>
            <w:vAlign w:val="center"/>
          </w:tcPr>
          <w:p w:rsidR="00410A6A" w:rsidRPr="00410A6A" w:rsidRDefault="00410A6A" w:rsidP="00E40DD7">
            <w:pPr>
              <w:spacing w:before="0" w:after="0" w:line="240" w:lineRule="auto"/>
              <w:cnfStyle w:val="000000100000"/>
              <w:rPr>
                <w:rFonts w:asciiTheme="majorHAnsi" w:hAnsiTheme="majorHAnsi" w:cstheme="majorHAnsi"/>
                <w:sz w:val="20"/>
                <w:szCs w:val="20"/>
                <w:lang w:val="mk-MK"/>
              </w:rPr>
            </w:pPr>
            <w:r w:rsidRPr="00410A6A">
              <w:rPr>
                <w:rFonts w:asciiTheme="majorHAnsi" w:eastAsia="Calibri" w:hAnsiTheme="majorHAnsi" w:cstheme="majorHAnsi"/>
                <w:sz w:val="20"/>
                <w:szCs w:val="20"/>
                <w:lang w:val="mk-MK"/>
              </w:rPr>
              <w:t>нема</w:t>
            </w:r>
          </w:p>
        </w:tc>
      </w:tr>
      <w:tr w:rsidR="00410A6A" w:rsidRPr="00410A6A" w:rsidTr="00E40DD7">
        <w:trPr>
          <w:trHeight w:val="570"/>
        </w:trPr>
        <w:tc>
          <w:tcPr>
            <w:cnfStyle w:val="001000000000"/>
            <w:tcW w:w="2270" w:type="dxa"/>
            <w:vMerge/>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rsidR="00410A6A" w:rsidRPr="00410A6A" w:rsidRDefault="00410A6A" w:rsidP="00E40DD7">
            <w:pPr>
              <w:widowControl w:val="0"/>
              <w:spacing w:before="0" w:after="0" w:line="240" w:lineRule="auto"/>
              <w:cnfStyle w:val="0000000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Влијанија врз културно наследство</w:t>
            </w:r>
          </w:p>
        </w:tc>
        <w:tc>
          <w:tcPr>
            <w:tcW w:w="3004" w:type="dxa"/>
            <w:vAlign w:val="center"/>
          </w:tcPr>
          <w:p w:rsidR="00410A6A" w:rsidRPr="00410A6A" w:rsidRDefault="00410A6A" w:rsidP="00E40DD7">
            <w:pPr>
              <w:spacing w:before="0" w:after="0" w:line="240" w:lineRule="auto"/>
              <w:cnfStyle w:val="000000000000"/>
              <w:rPr>
                <w:rFonts w:asciiTheme="majorHAnsi" w:hAnsiTheme="majorHAnsi" w:cstheme="majorHAnsi"/>
                <w:sz w:val="20"/>
                <w:szCs w:val="20"/>
                <w:lang w:val="mk-MK"/>
              </w:rPr>
            </w:pPr>
            <w:r w:rsidRPr="00410A6A">
              <w:rPr>
                <w:rFonts w:asciiTheme="majorHAnsi" w:eastAsia="Calibri" w:hAnsiTheme="majorHAnsi" w:cstheme="majorHAnsi"/>
                <w:sz w:val="20"/>
                <w:szCs w:val="20"/>
                <w:lang w:val="mk-MK"/>
              </w:rPr>
              <w:t>нема</w:t>
            </w:r>
          </w:p>
        </w:tc>
      </w:tr>
      <w:tr w:rsidR="00410A6A" w:rsidRPr="00410A6A" w:rsidTr="00E40DD7">
        <w:trPr>
          <w:cnfStyle w:val="000000100000"/>
          <w:trHeight w:val="559"/>
        </w:trPr>
        <w:tc>
          <w:tcPr>
            <w:cnfStyle w:val="001000000000"/>
            <w:tcW w:w="2270" w:type="dxa"/>
            <w:vMerge w:val="restart"/>
            <w:vAlign w:val="center"/>
          </w:tcPr>
          <w:p w:rsidR="00410A6A" w:rsidRPr="00410A6A" w:rsidRDefault="00410A6A" w:rsidP="00E40DD7">
            <w:pPr>
              <w:widowControl w:val="0"/>
              <w:spacing w:before="0" w:after="0" w:line="240" w:lineRule="auto"/>
              <w:jc w:val="left"/>
              <w:rPr>
                <w:rFonts w:asciiTheme="majorHAnsi" w:eastAsia="Calibri" w:hAnsiTheme="majorHAnsi" w:cstheme="majorHAnsi"/>
                <w:b w:val="0"/>
                <w:sz w:val="20"/>
                <w:szCs w:val="20"/>
                <w:lang w:val="mk-MK"/>
              </w:rPr>
            </w:pPr>
            <w:r w:rsidRPr="00410A6A">
              <w:rPr>
                <w:rFonts w:asciiTheme="majorHAnsi" w:hAnsiTheme="majorHAnsi" w:cstheme="majorHAnsi"/>
                <w:sz w:val="20"/>
                <w:szCs w:val="20"/>
                <w:lang w:val="mk-MK" w:eastAsia="es-ES"/>
              </w:rPr>
              <w:t>Оперативна фаза</w:t>
            </w:r>
          </w:p>
        </w:tc>
        <w:tc>
          <w:tcPr>
            <w:tcW w:w="3821" w:type="dxa"/>
            <w:vAlign w:val="center"/>
          </w:tcPr>
          <w:p w:rsidR="00410A6A" w:rsidRPr="00410A6A" w:rsidRDefault="00410A6A" w:rsidP="00E40DD7">
            <w:pPr>
              <w:widowControl w:val="0"/>
              <w:spacing w:before="0" w:after="0" w:line="240" w:lineRule="auto"/>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Квалитет на воздухот</w:t>
            </w:r>
          </w:p>
        </w:tc>
        <w:tc>
          <w:tcPr>
            <w:tcW w:w="3004" w:type="dxa"/>
            <w:vAlign w:val="center"/>
          </w:tcPr>
          <w:p w:rsidR="00410A6A" w:rsidRPr="00410A6A" w:rsidRDefault="00410A6A" w:rsidP="00E40DD7">
            <w:pPr>
              <w:spacing w:before="0" w:after="0" w:line="240" w:lineRule="auto"/>
              <w:cnfStyle w:val="000000100000"/>
              <w:rPr>
                <w:rFonts w:asciiTheme="majorHAnsi" w:hAnsiTheme="majorHAnsi" w:cstheme="majorHAnsi"/>
                <w:sz w:val="20"/>
                <w:szCs w:val="20"/>
                <w:lang w:val="mk-MK"/>
              </w:rPr>
            </w:pPr>
            <w:r w:rsidRPr="00410A6A">
              <w:rPr>
                <w:rFonts w:asciiTheme="majorHAnsi" w:eastAsia="Calibri" w:hAnsiTheme="majorHAnsi" w:cstheme="majorHAnsi"/>
                <w:sz w:val="20"/>
                <w:szCs w:val="20"/>
                <w:lang w:val="mk-MK"/>
              </w:rPr>
              <w:t>Локално, долгорочно, голема значајност</w:t>
            </w:r>
          </w:p>
        </w:tc>
      </w:tr>
      <w:tr w:rsidR="00410A6A" w:rsidRPr="00410A6A" w:rsidTr="00E40DD7">
        <w:trPr>
          <w:trHeight w:val="994"/>
        </w:trPr>
        <w:tc>
          <w:tcPr>
            <w:cnfStyle w:val="001000000000"/>
            <w:tcW w:w="2270" w:type="dxa"/>
            <w:vMerge/>
          </w:tcPr>
          <w:p w:rsidR="00410A6A" w:rsidRPr="00410A6A" w:rsidRDefault="00410A6A" w:rsidP="00E40DD7">
            <w:pPr>
              <w:widowControl w:val="0"/>
              <w:spacing w:before="0" w:after="0" w:line="240" w:lineRule="auto"/>
              <w:jc w:val="left"/>
              <w:rPr>
                <w:rFonts w:asciiTheme="majorHAnsi" w:hAnsiTheme="majorHAnsi" w:cstheme="majorHAnsi"/>
                <w:i/>
                <w:sz w:val="20"/>
                <w:szCs w:val="20"/>
                <w:lang w:val="mk-MK" w:eastAsia="es-ES"/>
              </w:rPr>
            </w:pPr>
          </w:p>
        </w:tc>
        <w:tc>
          <w:tcPr>
            <w:tcW w:w="3821" w:type="dxa"/>
            <w:vAlign w:val="center"/>
          </w:tcPr>
          <w:p w:rsidR="00410A6A" w:rsidRPr="00410A6A" w:rsidRDefault="00410A6A" w:rsidP="00E40DD7">
            <w:pPr>
              <w:widowControl w:val="0"/>
              <w:spacing w:before="0" w:after="0" w:line="240" w:lineRule="auto"/>
              <w:cnfStyle w:val="0000000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 xml:space="preserve">Безбедност на вработените, лицата корисници при влегување, престој и излегување од објектот. </w:t>
            </w:r>
          </w:p>
        </w:tc>
        <w:tc>
          <w:tcPr>
            <w:tcW w:w="3004" w:type="dxa"/>
            <w:vAlign w:val="center"/>
          </w:tcPr>
          <w:p w:rsidR="00410A6A" w:rsidRPr="00410A6A" w:rsidRDefault="00410A6A" w:rsidP="00E40DD7">
            <w:pPr>
              <w:spacing w:before="0" w:after="0" w:line="240" w:lineRule="auto"/>
              <w:cnfStyle w:val="000000000000"/>
              <w:rPr>
                <w:rFonts w:asciiTheme="majorHAnsi" w:hAnsiTheme="majorHAnsi" w:cstheme="majorHAnsi"/>
                <w:sz w:val="20"/>
                <w:szCs w:val="20"/>
                <w:lang w:val="mk-MK"/>
              </w:rPr>
            </w:pPr>
            <w:r w:rsidRPr="00410A6A">
              <w:rPr>
                <w:rFonts w:asciiTheme="majorHAnsi" w:hAnsiTheme="majorHAnsi" w:cstheme="majorHAnsi"/>
                <w:sz w:val="20"/>
                <w:szCs w:val="20"/>
                <w:lang w:val="mk-MK"/>
              </w:rPr>
              <w:t xml:space="preserve">Локално, долгорочно, голема значајност </w:t>
            </w:r>
          </w:p>
        </w:tc>
      </w:tr>
      <w:tr w:rsidR="00410A6A" w:rsidRPr="00410A6A" w:rsidTr="00E40DD7">
        <w:trPr>
          <w:cnfStyle w:val="000000100000"/>
          <w:trHeight w:val="864"/>
        </w:trPr>
        <w:tc>
          <w:tcPr>
            <w:cnfStyle w:val="001000000000"/>
            <w:tcW w:w="2270" w:type="dxa"/>
            <w:vMerge/>
          </w:tcPr>
          <w:p w:rsidR="00410A6A" w:rsidRPr="00410A6A" w:rsidRDefault="00410A6A" w:rsidP="00E40DD7">
            <w:pPr>
              <w:widowControl w:val="0"/>
              <w:spacing w:before="0" w:after="0" w:line="240" w:lineRule="auto"/>
              <w:jc w:val="left"/>
              <w:rPr>
                <w:rFonts w:asciiTheme="majorHAnsi" w:hAnsiTheme="majorHAnsi" w:cstheme="majorHAnsi"/>
                <w:i/>
                <w:sz w:val="20"/>
                <w:szCs w:val="20"/>
                <w:lang w:val="mk-MK" w:eastAsia="es-ES"/>
              </w:rPr>
            </w:pPr>
          </w:p>
        </w:tc>
        <w:tc>
          <w:tcPr>
            <w:tcW w:w="3821" w:type="dxa"/>
            <w:vAlign w:val="center"/>
          </w:tcPr>
          <w:p w:rsidR="00410A6A" w:rsidRPr="00410A6A" w:rsidRDefault="00410A6A" w:rsidP="00E40DD7">
            <w:pPr>
              <w:widowControl w:val="0"/>
              <w:spacing w:before="0" w:after="0" w:line="240" w:lineRule="auto"/>
              <w:cnfStyle w:val="00000010000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Создавање отпад</w:t>
            </w:r>
          </w:p>
        </w:tc>
        <w:tc>
          <w:tcPr>
            <w:tcW w:w="3004" w:type="dxa"/>
            <w:vAlign w:val="center"/>
          </w:tcPr>
          <w:p w:rsidR="00410A6A" w:rsidRPr="00410A6A" w:rsidRDefault="00410A6A" w:rsidP="00E40DD7">
            <w:pPr>
              <w:spacing w:before="0" w:after="0" w:line="240" w:lineRule="auto"/>
              <w:cnfStyle w:val="000000100000"/>
              <w:rPr>
                <w:rFonts w:asciiTheme="majorHAnsi" w:hAnsiTheme="majorHAnsi" w:cstheme="majorHAnsi"/>
                <w:sz w:val="20"/>
                <w:szCs w:val="20"/>
                <w:highlight w:val="yellow"/>
              </w:rPr>
            </w:pPr>
            <w:r w:rsidRPr="00410A6A">
              <w:rPr>
                <w:rFonts w:asciiTheme="majorHAnsi" w:eastAsia="Calibri" w:hAnsiTheme="majorHAnsi" w:cstheme="majorHAnsi"/>
                <w:sz w:val="20"/>
                <w:szCs w:val="20"/>
                <w:lang w:val="mk-MK"/>
              </w:rPr>
              <w:t>Локално, среднорочно, голема значајност</w:t>
            </w:r>
          </w:p>
        </w:tc>
      </w:tr>
    </w:tbl>
    <w:p w:rsidR="00410A6A" w:rsidRDefault="00410A6A" w:rsidP="00410A6A">
      <w:pPr>
        <w:ind w:firstLine="720"/>
        <w:jc w:val="center"/>
        <w:rPr>
          <w:rFonts w:asciiTheme="majorHAnsi" w:hAnsiTheme="majorHAnsi" w:cstheme="majorHAnsi"/>
          <w:color w:val="FF0000"/>
          <w:szCs w:val="24"/>
          <w:highlight w:val="yellow"/>
          <w:lang w:val="mk-MK" w:eastAsia="es-ES"/>
        </w:rPr>
      </w:pPr>
    </w:p>
    <w:p w:rsidR="00D40A37" w:rsidRPr="00E71F53" w:rsidRDefault="00D40A37" w:rsidP="00410A6A">
      <w:pPr>
        <w:ind w:firstLine="720"/>
        <w:jc w:val="center"/>
        <w:rPr>
          <w:rFonts w:asciiTheme="majorHAnsi" w:hAnsiTheme="majorHAnsi" w:cstheme="majorHAnsi"/>
          <w:color w:val="FF0000"/>
          <w:szCs w:val="24"/>
          <w:highlight w:val="yellow"/>
          <w:lang w:val="mk-MK" w:eastAsia="es-ES"/>
        </w:rPr>
      </w:pPr>
    </w:p>
    <w:p w:rsidR="001F30D3" w:rsidRDefault="001F30D3" w:rsidP="00B1037F">
      <w:pPr>
        <w:pStyle w:val="Caption"/>
      </w:pPr>
    </w:p>
    <w:p w:rsidR="006E2F3F" w:rsidRDefault="006E2F3F" w:rsidP="00B1037F">
      <w:pPr>
        <w:pStyle w:val="Caption"/>
      </w:pPr>
    </w:p>
    <w:p w:rsidR="006E2F3F" w:rsidRPr="00E71F53" w:rsidRDefault="006E2F3F" w:rsidP="00EA09C1">
      <w:pPr>
        <w:pStyle w:val="ListParagraph"/>
        <w:spacing w:line="276" w:lineRule="auto"/>
        <w:rPr>
          <w:rFonts w:asciiTheme="majorHAnsi" w:hAnsiTheme="majorHAnsi" w:cstheme="majorHAnsi"/>
          <w:lang w:val="mk-MK"/>
        </w:rPr>
      </w:pPr>
    </w:p>
    <w:p w:rsidR="002C47EA" w:rsidRPr="00E71F53" w:rsidRDefault="002C47EA" w:rsidP="00EA09C1">
      <w:pPr>
        <w:pStyle w:val="ListParagraph"/>
        <w:spacing w:line="276" w:lineRule="auto"/>
        <w:jc w:val="center"/>
        <w:rPr>
          <w:rFonts w:asciiTheme="majorHAnsi" w:hAnsiTheme="majorHAnsi" w:cstheme="majorHAnsi"/>
          <w:b/>
          <w:lang w:val="mk-MK"/>
        </w:rPr>
        <w:sectPr w:rsidR="002C47EA" w:rsidRPr="00E71F53" w:rsidSect="00EA09C1">
          <w:footerReference w:type="default" r:id="rId19"/>
          <w:pgSz w:w="11906" w:h="16838" w:code="9"/>
          <w:pgMar w:top="1440" w:right="1440" w:bottom="1440" w:left="1440" w:header="709" w:footer="709" w:gutter="0"/>
          <w:cols w:space="708"/>
          <w:docGrid w:linePitch="360"/>
        </w:sectPr>
      </w:pPr>
    </w:p>
    <w:p w:rsidR="002C47EA" w:rsidRPr="00E71F53" w:rsidRDefault="002C47EA" w:rsidP="00B1037F">
      <w:pPr>
        <w:pStyle w:val="Caption"/>
        <w:rPr>
          <w:b/>
        </w:rPr>
      </w:pPr>
      <w:bookmarkStart w:id="20" w:name="_Toc197940776"/>
      <w:r w:rsidRPr="00E71F53">
        <w:lastRenderedPageBreak/>
        <w:t xml:space="preserve">Табела </w:t>
      </w:r>
      <w:r w:rsidR="00927BD9">
        <w:fldChar w:fldCharType="begin"/>
      </w:r>
      <w:r w:rsidR="0056388A">
        <w:instrText xml:space="preserve"> SEQ Табела \* ARABIC </w:instrText>
      </w:r>
      <w:r w:rsidR="00927BD9">
        <w:fldChar w:fldCharType="separate"/>
      </w:r>
      <w:r w:rsidR="00680F8E">
        <w:rPr>
          <w:noProof/>
        </w:rPr>
        <w:t>3</w:t>
      </w:r>
      <w:r w:rsidR="00927BD9">
        <w:rPr>
          <w:noProof/>
        </w:rPr>
        <w:fldChar w:fldCharType="end"/>
      </w:r>
      <w:r w:rsidRPr="00E71F53">
        <w:rPr>
          <w:rFonts w:eastAsia="Calibri"/>
          <w:lang w:eastAsia="de-DE"/>
        </w:rPr>
        <w:t>Оценка на влијанијата од проектните активности во градежна и оперативна фаза</w:t>
      </w:r>
      <w:bookmarkEnd w:id="20"/>
    </w:p>
    <w:tbl>
      <w:tblPr>
        <w:tblW w:w="14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1282"/>
        <w:gridCol w:w="713"/>
        <w:gridCol w:w="896"/>
        <w:gridCol w:w="1246"/>
        <w:gridCol w:w="1064"/>
        <w:gridCol w:w="1305"/>
        <w:gridCol w:w="1301"/>
        <w:gridCol w:w="1064"/>
        <w:gridCol w:w="1232"/>
      </w:tblGrid>
      <w:tr w:rsidR="002C47EA" w:rsidRPr="00E71F53" w:rsidTr="00EA09C1">
        <w:trPr>
          <w:trHeight w:val="115"/>
          <w:tblHeader/>
        </w:trPr>
        <w:tc>
          <w:tcPr>
            <w:tcW w:w="14403" w:type="dxa"/>
            <w:gridSpan w:val="10"/>
            <w:shd w:val="clear" w:color="auto" w:fill="BDD6EE" w:themeFill="accent1" w:themeFillTint="66"/>
            <w:vAlign w:val="center"/>
          </w:tcPr>
          <w:p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t>Оценка на влијанието - Градежна фаза</w:t>
            </w:r>
          </w:p>
        </w:tc>
      </w:tr>
      <w:tr w:rsidR="002C47EA" w:rsidRPr="00E71F53" w:rsidTr="00EA09C1">
        <w:trPr>
          <w:trHeight w:val="435"/>
          <w:tblHeader/>
        </w:trPr>
        <w:tc>
          <w:tcPr>
            <w:tcW w:w="4300" w:type="dxa"/>
            <w:vMerge w:val="restart"/>
            <w:shd w:val="clear" w:color="auto" w:fill="BDD6EE" w:themeFill="accent1" w:themeFillTint="66"/>
            <w:noWrap/>
            <w:vAlign w:val="center"/>
          </w:tcPr>
          <w:p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t>Елементи на животната средина</w:t>
            </w:r>
          </w:p>
        </w:tc>
        <w:tc>
          <w:tcPr>
            <w:tcW w:w="1282"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Тип на влијание</w:t>
            </w:r>
          </w:p>
        </w:tc>
        <w:tc>
          <w:tcPr>
            <w:tcW w:w="713"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Позитивно (+) или Негативно (-)</w:t>
            </w:r>
          </w:p>
        </w:tc>
        <w:tc>
          <w:tcPr>
            <w:tcW w:w="896"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Јачина</w:t>
            </w:r>
          </w:p>
        </w:tc>
        <w:tc>
          <w:tcPr>
            <w:tcW w:w="1246"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Опсег / Локација каде се јавуваат влијанијата</w:t>
            </w:r>
          </w:p>
        </w:tc>
        <w:tc>
          <w:tcPr>
            <w:tcW w:w="1064"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 кога влијанието се јавува</w:t>
            </w:r>
          </w:p>
        </w:tc>
        <w:tc>
          <w:tcPr>
            <w:tcW w:w="1305"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Времетраење на влијанието</w:t>
            </w:r>
          </w:p>
        </w:tc>
        <w:tc>
          <w:tcPr>
            <w:tcW w:w="1301"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Повратно/ неповратно</w:t>
            </w:r>
          </w:p>
        </w:tc>
        <w:tc>
          <w:tcPr>
            <w:tcW w:w="1064"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Веројатност на појавување</w:t>
            </w:r>
          </w:p>
        </w:tc>
        <w:tc>
          <w:tcPr>
            <w:tcW w:w="1232" w:type="dxa"/>
            <w:vMerge w:val="restart"/>
            <w:shd w:val="clear" w:color="auto" w:fill="BDD6EE" w:themeFill="accent1"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Значење</w:t>
            </w:r>
          </w:p>
        </w:tc>
      </w:tr>
      <w:tr w:rsidR="002C47EA" w:rsidRPr="00E71F53" w:rsidTr="00EA09C1">
        <w:trPr>
          <w:trHeight w:val="579"/>
          <w:tblHeader/>
        </w:trPr>
        <w:tc>
          <w:tcPr>
            <w:tcW w:w="4300"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rsidTr="00EA09C1">
        <w:trPr>
          <w:trHeight w:val="1340"/>
          <w:tblHeader/>
        </w:trPr>
        <w:tc>
          <w:tcPr>
            <w:tcW w:w="4300"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rsidTr="00EA09C1">
        <w:trPr>
          <w:trHeight w:val="281"/>
        </w:trPr>
        <w:tc>
          <w:tcPr>
            <w:tcW w:w="4300" w:type="dxa"/>
            <w:shd w:val="clear" w:color="auto" w:fill="F4B083" w:themeFill="accent2" w:themeFillTint="99"/>
            <w:vAlign w:val="center"/>
          </w:tcPr>
          <w:p w:rsidR="002C47EA" w:rsidRPr="00E71F53" w:rsidRDefault="002C47EA"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Физички и природни елементи на животната средина</w:t>
            </w:r>
          </w:p>
        </w:tc>
        <w:tc>
          <w:tcPr>
            <w:tcW w:w="1282"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896"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D40A37" w:rsidRPr="00E71F53" w:rsidTr="00C6289B">
        <w:trPr>
          <w:trHeight w:val="122"/>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Подземни води</w:t>
            </w:r>
          </w:p>
        </w:tc>
        <w:tc>
          <w:tcPr>
            <w:tcW w:w="1282" w:type="dxa"/>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индиректно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волумен</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rsidR="00D40A37" w:rsidRPr="00E71F53" w:rsidRDefault="00D065AD" w:rsidP="00EA09C1">
            <w:pPr>
              <w:spacing w:before="0" w:after="0"/>
              <w:rPr>
                <w:rFonts w:asciiTheme="majorHAnsi" w:hAnsiTheme="majorHAnsi" w:cstheme="majorHAnsi"/>
                <w:sz w:val="18"/>
                <w:szCs w:val="18"/>
                <w:lang w:val="mk-MK" w:eastAsia="de-DE"/>
              </w:rPr>
            </w:pPr>
            <w:r>
              <w:rPr>
                <w:rFonts w:asciiTheme="majorHAnsi" w:hAnsiTheme="majorHAnsi" w:cstheme="majorHAnsi"/>
                <w:sz w:val="18"/>
                <w:szCs w:val="18"/>
                <w:lang w:val="mk-MK" w:eastAsia="de-DE"/>
              </w:rPr>
              <w:t>краткотрајно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31"/>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Хидролошка состојба - количина, текови или нивоа на реки, мали потоци и др.</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индиректно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70"/>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Пејзаж</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13"/>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Квалитет на воздух</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90"/>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Квалитет на вода</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волумен</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краткотрајно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79"/>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Загадување на почвата</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кумулативно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510356"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краткотрајно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84"/>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Различни видови на отпад</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497BB2"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92"/>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Хемикалии / моторни масла</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92"/>
        </w:trPr>
        <w:tc>
          <w:tcPr>
            <w:tcW w:w="4300" w:type="dxa"/>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Биодиверзитет</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индиректно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краткотрајно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EA09C1">
        <w:trPr>
          <w:trHeight w:val="181"/>
        </w:trPr>
        <w:tc>
          <w:tcPr>
            <w:tcW w:w="4300" w:type="dxa"/>
            <w:shd w:val="clear" w:color="auto" w:fill="FFD966" w:themeFill="accent4" w:themeFillTint="99"/>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Социјални аспекти</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D40A37" w:rsidRPr="00E71F53" w:rsidTr="00C6289B">
        <w:trPr>
          <w:trHeight w:val="172"/>
        </w:trPr>
        <w:tc>
          <w:tcPr>
            <w:tcW w:w="4300" w:type="dxa"/>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Нови вработувања</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47"/>
        </w:trPr>
        <w:tc>
          <w:tcPr>
            <w:tcW w:w="4300" w:type="dxa"/>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Безбедност и здравје при работа</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r w:rsidR="0002693A" w:rsidRPr="00E71F53">
              <w:rPr>
                <w:rFonts w:asciiTheme="majorHAnsi" w:hAnsiTheme="majorHAnsi" w:cstheme="majorHAnsi"/>
                <w:sz w:val="18"/>
                <w:szCs w:val="18"/>
                <w:lang w:val="mk-MK" w:eastAsia="de-DE"/>
              </w:rPr>
              <w:t>-</w:t>
            </w: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52"/>
        </w:trPr>
        <w:tc>
          <w:tcPr>
            <w:tcW w:w="4300" w:type="dxa"/>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Развој на локалната економија</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регионално</w:t>
            </w:r>
          </w:p>
        </w:tc>
      </w:tr>
      <w:tr w:rsidR="00D40A37" w:rsidRPr="00E71F53" w:rsidTr="00C6289B">
        <w:trPr>
          <w:trHeight w:val="141"/>
        </w:trPr>
        <w:tc>
          <w:tcPr>
            <w:tcW w:w="4300" w:type="dxa"/>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Бучава и вибрации</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510356"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510356"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w:t>
            </w:r>
            <w:r w:rsidR="00D40A37" w:rsidRPr="00E71F53">
              <w:rPr>
                <w:rFonts w:asciiTheme="majorHAnsi" w:hAnsiTheme="majorHAnsi" w:cstheme="majorHAnsi"/>
                <w:sz w:val="18"/>
                <w:szCs w:val="18"/>
                <w:lang w:val="mk-MK" w:eastAsia="de-DE"/>
              </w:rPr>
              <w:t>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82"/>
        </w:trPr>
        <w:tc>
          <w:tcPr>
            <w:tcW w:w="4300" w:type="dxa"/>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Развој на заедницата</w:t>
            </w:r>
          </w:p>
        </w:tc>
        <w:tc>
          <w:tcPr>
            <w:tcW w:w="1282" w:type="dxa"/>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регионално</w:t>
            </w:r>
          </w:p>
        </w:tc>
      </w:tr>
    </w:tbl>
    <w:p w:rsidR="002C47EA" w:rsidRPr="00E71F53" w:rsidRDefault="002C47EA" w:rsidP="00EA09C1">
      <w:pPr>
        <w:pStyle w:val="ListParagraph"/>
        <w:spacing w:line="276" w:lineRule="auto"/>
        <w:jc w:val="center"/>
        <w:rPr>
          <w:rFonts w:asciiTheme="majorHAnsi" w:hAnsiTheme="majorHAnsi" w:cstheme="majorHAnsi"/>
          <w:b/>
          <w:lang w:val="mk-MK"/>
        </w:rPr>
      </w:pPr>
    </w:p>
    <w:tbl>
      <w:tblPr>
        <w:tblW w:w="14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1282"/>
        <w:gridCol w:w="713"/>
        <w:gridCol w:w="896"/>
        <w:gridCol w:w="1246"/>
        <w:gridCol w:w="1064"/>
        <w:gridCol w:w="1305"/>
        <w:gridCol w:w="1301"/>
        <w:gridCol w:w="1064"/>
        <w:gridCol w:w="1232"/>
      </w:tblGrid>
      <w:tr w:rsidR="002C47EA" w:rsidRPr="00E71F53" w:rsidTr="00C6289B">
        <w:trPr>
          <w:trHeight w:val="115"/>
          <w:tblHeader/>
        </w:trPr>
        <w:tc>
          <w:tcPr>
            <w:tcW w:w="14403" w:type="dxa"/>
            <w:gridSpan w:val="10"/>
            <w:shd w:val="clear" w:color="auto" w:fill="C5E0B3" w:themeFill="accent6" w:themeFillTint="66"/>
            <w:vAlign w:val="center"/>
          </w:tcPr>
          <w:p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lastRenderedPageBreak/>
              <w:t>Оценка на влијанието - Оперативна фаза</w:t>
            </w:r>
          </w:p>
        </w:tc>
      </w:tr>
      <w:tr w:rsidR="002C47EA" w:rsidRPr="00E71F53" w:rsidTr="00C6289B">
        <w:trPr>
          <w:trHeight w:val="435"/>
          <w:tblHeader/>
        </w:trPr>
        <w:tc>
          <w:tcPr>
            <w:tcW w:w="4300" w:type="dxa"/>
            <w:vMerge w:val="restart"/>
            <w:noWrap/>
            <w:vAlign w:val="center"/>
          </w:tcPr>
          <w:p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t>Елементи на животната средина</w:t>
            </w:r>
          </w:p>
        </w:tc>
        <w:tc>
          <w:tcPr>
            <w:tcW w:w="1282"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Тип на влијание</w:t>
            </w:r>
          </w:p>
        </w:tc>
        <w:tc>
          <w:tcPr>
            <w:tcW w:w="713"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Позитивно (+) или Негативно (-)</w:t>
            </w:r>
          </w:p>
        </w:tc>
        <w:tc>
          <w:tcPr>
            <w:tcW w:w="896"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Јачина</w:t>
            </w:r>
          </w:p>
        </w:tc>
        <w:tc>
          <w:tcPr>
            <w:tcW w:w="1246"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Опсег / Локација каде се јавуваат влијанијата</w:t>
            </w:r>
          </w:p>
        </w:tc>
        <w:tc>
          <w:tcPr>
            <w:tcW w:w="1064"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 кога влијанието се јавува</w:t>
            </w:r>
          </w:p>
        </w:tc>
        <w:tc>
          <w:tcPr>
            <w:tcW w:w="1305"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Времетраење на влијанието</w:t>
            </w:r>
          </w:p>
        </w:tc>
        <w:tc>
          <w:tcPr>
            <w:tcW w:w="1301"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Повратно/ неповратно</w:t>
            </w:r>
          </w:p>
        </w:tc>
        <w:tc>
          <w:tcPr>
            <w:tcW w:w="1064"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Веројатност на појавување</w:t>
            </w:r>
          </w:p>
        </w:tc>
        <w:tc>
          <w:tcPr>
            <w:tcW w:w="1232" w:type="dxa"/>
            <w:vMerge w:val="restart"/>
            <w:shd w:val="clear" w:color="auto" w:fill="C5E0B3" w:themeFill="accent6" w:themeFillTint="66"/>
            <w:textDirection w:val="btLr"/>
            <w:vAlign w:val="center"/>
          </w:tcPr>
          <w:p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Значење</w:t>
            </w:r>
          </w:p>
        </w:tc>
      </w:tr>
      <w:tr w:rsidR="002C47EA" w:rsidRPr="00E71F53" w:rsidTr="00C6289B">
        <w:trPr>
          <w:trHeight w:val="579"/>
          <w:tblHeader/>
        </w:trPr>
        <w:tc>
          <w:tcPr>
            <w:tcW w:w="4300" w:type="dxa"/>
            <w:vMerge/>
            <w:vAlign w:val="center"/>
          </w:tcPr>
          <w:p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rsidTr="00C6289B">
        <w:trPr>
          <w:trHeight w:val="1340"/>
          <w:tblHeader/>
        </w:trPr>
        <w:tc>
          <w:tcPr>
            <w:tcW w:w="4300" w:type="dxa"/>
            <w:vMerge/>
            <w:vAlign w:val="center"/>
          </w:tcPr>
          <w:p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C5E0B3" w:themeFill="accent6"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rsidTr="00C6289B">
        <w:trPr>
          <w:trHeight w:val="281"/>
        </w:trPr>
        <w:tc>
          <w:tcPr>
            <w:tcW w:w="4300" w:type="dxa"/>
            <w:shd w:val="clear" w:color="auto" w:fill="BDD6EE" w:themeFill="accent1" w:themeFillTint="66"/>
            <w:vAlign w:val="center"/>
          </w:tcPr>
          <w:p w:rsidR="002C47EA" w:rsidRPr="00E71F53" w:rsidRDefault="002C47EA"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Физички и природни елементи на животната средина</w:t>
            </w:r>
          </w:p>
        </w:tc>
        <w:tc>
          <w:tcPr>
            <w:tcW w:w="1282"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896"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BE5414" w:rsidRPr="00E71F53" w:rsidTr="00BE5414">
        <w:trPr>
          <w:trHeight w:val="377"/>
        </w:trPr>
        <w:tc>
          <w:tcPr>
            <w:tcW w:w="4300" w:type="dxa"/>
            <w:vAlign w:val="center"/>
          </w:tcPr>
          <w:p w:rsidR="00BE5414" w:rsidRPr="00E71F53" w:rsidRDefault="00BE5414"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Квалитет на воздух</w:t>
            </w:r>
          </w:p>
        </w:tc>
        <w:tc>
          <w:tcPr>
            <w:tcW w:w="1282"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BE5414" w:rsidRPr="00E71F53" w:rsidRDefault="0002693A"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r w:rsidR="00BE5414" w:rsidRPr="00E71F53">
              <w:rPr>
                <w:rFonts w:asciiTheme="majorHAnsi" w:hAnsiTheme="majorHAnsi" w:cstheme="majorHAnsi"/>
                <w:sz w:val="18"/>
                <w:szCs w:val="18"/>
                <w:lang w:val="mk-MK" w:eastAsia="de-DE"/>
              </w:rPr>
              <w:t>)</w:t>
            </w:r>
          </w:p>
        </w:tc>
        <w:tc>
          <w:tcPr>
            <w:tcW w:w="896"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xml:space="preserve">долгорочно </w:t>
            </w:r>
          </w:p>
        </w:tc>
        <w:tc>
          <w:tcPr>
            <w:tcW w:w="1301"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BE5414" w:rsidRPr="00E71F53" w:rsidTr="00C6289B">
        <w:trPr>
          <w:trHeight w:val="84"/>
        </w:trPr>
        <w:tc>
          <w:tcPr>
            <w:tcW w:w="4300" w:type="dxa"/>
            <w:vAlign w:val="center"/>
          </w:tcPr>
          <w:p w:rsidR="00BE5414" w:rsidRPr="00E71F53" w:rsidRDefault="00BE5414"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Различни видови на отпад</w:t>
            </w:r>
          </w:p>
        </w:tc>
        <w:tc>
          <w:tcPr>
            <w:tcW w:w="1282"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BE5414" w:rsidRPr="00E71F53" w:rsidRDefault="00BE5414"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BE5414" w:rsidRPr="00E71F53" w:rsidRDefault="00497BB2"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rsidTr="00C6289B">
        <w:trPr>
          <w:trHeight w:val="181"/>
        </w:trPr>
        <w:tc>
          <w:tcPr>
            <w:tcW w:w="4300" w:type="dxa"/>
            <w:shd w:val="clear" w:color="auto" w:fill="A6A6A6" w:themeFill="background1" w:themeFillShade="A6"/>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Социјални аспекти</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D40A37" w:rsidRPr="00E71F53" w:rsidTr="00C6289B">
        <w:trPr>
          <w:trHeight w:val="147"/>
        </w:trPr>
        <w:tc>
          <w:tcPr>
            <w:tcW w:w="4300" w:type="dxa"/>
            <w:noWrap/>
            <w:vAlign w:val="center"/>
          </w:tcPr>
          <w:p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Безбедност и здравје при работа</w:t>
            </w:r>
            <w:r w:rsidR="0002693A" w:rsidRPr="00E71F53">
              <w:rPr>
                <w:rFonts w:asciiTheme="majorHAnsi" w:hAnsiTheme="majorHAnsi" w:cstheme="majorHAnsi"/>
                <w:b/>
                <w:bCs/>
                <w:sz w:val="18"/>
                <w:szCs w:val="18"/>
                <w:lang w:val="mk-MK" w:eastAsia="de-DE"/>
              </w:rPr>
              <w:t xml:space="preserve"> за вработениот персонал</w:t>
            </w:r>
          </w:p>
        </w:tc>
        <w:tc>
          <w:tcPr>
            <w:tcW w:w="128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bl>
    <w:p w:rsidR="002C47EA" w:rsidRPr="00E71F53" w:rsidRDefault="002C47EA" w:rsidP="00EA09C1">
      <w:pPr>
        <w:pStyle w:val="ListParagraph"/>
        <w:spacing w:line="276" w:lineRule="auto"/>
        <w:jc w:val="center"/>
        <w:rPr>
          <w:rFonts w:asciiTheme="majorHAnsi" w:hAnsiTheme="majorHAnsi" w:cstheme="majorHAnsi"/>
          <w:b/>
          <w:lang w:val="mk-MK"/>
        </w:rPr>
      </w:pPr>
    </w:p>
    <w:p w:rsidR="002C47EA" w:rsidRPr="00E71F53" w:rsidRDefault="002C47EA" w:rsidP="00EA09C1">
      <w:pPr>
        <w:pStyle w:val="ListParagraph"/>
        <w:spacing w:line="276" w:lineRule="auto"/>
        <w:jc w:val="center"/>
        <w:rPr>
          <w:rFonts w:asciiTheme="majorHAnsi" w:hAnsiTheme="majorHAnsi" w:cstheme="majorHAnsi"/>
          <w:b/>
          <w:lang w:val="mk-MK"/>
        </w:rPr>
      </w:pPr>
    </w:p>
    <w:p w:rsidR="002C47EA" w:rsidRPr="00E71F53" w:rsidRDefault="002C47EA" w:rsidP="00EA09C1">
      <w:pPr>
        <w:pStyle w:val="ListParagraph"/>
        <w:spacing w:line="276" w:lineRule="auto"/>
        <w:jc w:val="center"/>
        <w:rPr>
          <w:rFonts w:asciiTheme="majorHAnsi" w:hAnsiTheme="majorHAnsi" w:cstheme="majorHAnsi"/>
          <w:b/>
          <w:lang w:val="mk-MK"/>
        </w:rPr>
        <w:sectPr w:rsidR="002C47EA" w:rsidRPr="00E71F53" w:rsidSect="00EA09C1">
          <w:pgSz w:w="16838" w:h="11906" w:orient="landscape" w:code="9"/>
          <w:pgMar w:top="1440" w:right="1440" w:bottom="1440" w:left="1440" w:header="709" w:footer="709" w:gutter="0"/>
          <w:cols w:space="708"/>
          <w:docGrid w:linePitch="360"/>
        </w:sectPr>
      </w:pPr>
    </w:p>
    <w:p w:rsidR="00E400F3" w:rsidRPr="00E71F53" w:rsidRDefault="00E400F3"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lastRenderedPageBreak/>
        <w:t xml:space="preserve">Потенцијални влијанија врз здравјето и безбедноста на работниците и заедницата (особено </w:t>
      </w:r>
      <w:r w:rsidR="0012624C" w:rsidRPr="00E71F53">
        <w:rPr>
          <w:rFonts w:asciiTheme="majorHAnsi" w:hAnsiTheme="majorHAnsi" w:cstheme="majorHAnsi"/>
          <w:b/>
          <w:lang w:val="mk-MK"/>
        </w:rPr>
        <w:t>жителите во најблиска околина</w:t>
      </w:r>
      <w:r w:rsidRPr="00E71F53">
        <w:rPr>
          <w:rFonts w:asciiTheme="majorHAnsi" w:hAnsiTheme="majorHAnsi" w:cstheme="majorHAnsi"/>
          <w:b/>
          <w:lang w:val="mk-MK"/>
        </w:rPr>
        <w:t>)</w:t>
      </w:r>
    </w:p>
    <w:p w:rsidR="006E2F3F" w:rsidRPr="00E71F53" w:rsidRDefault="006E2F3F" w:rsidP="00EA09C1">
      <w:pPr>
        <w:pStyle w:val="ListParagraph"/>
        <w:spacing w:line="276" w:lineRule="auto"/>
        <w:rPr>
          <w:rFonts w:asciiTheme="majorHAnsi" w:hAnsiTheme="majorHAnsi" w:cstheme="majorHAnsi"/>
          <w:sz w:val="24"/>
          <w:lang w:val="mk-MK"/>
        </w:rPr>
      </w:pPr>
    </w:p>
    <w:p w:rsidR="00105520" w:rsidRPr="00E71F53" w:rsidRDefault="00105520"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u w:val="single"/>
          <w:lang w:val="mk-MK"/>
        </w:rPr>
        <w:t>Во текот на подготвителната и градежната фаза</w:t>
      </w:r>
      <w:r w:rsidR="00197BFA">
        <w:rPr>
          <w:rFonts w:asciiTheme="majorHAnsi" w:eastAsiaTheme="minorHAnsi" w:hAnsiTheme="majorHAnsi" w:cstheme="majorHAnsi"/>
          <w:u w:val="single"/>
          <w:lang w:val="mk-MK"/>
        </w:rPr>
        <w:t xml:space="preserve"> за реконструкција/адаптација,</w:t>
      </w:r>
      <w:r w:rsidRPr="00E71F53">
        <w:rPr>
          <w:rFonts w:asciiTheme="majorHAnsi" w:eastAsiaTheme="minorHAnsi" w:hAnsiTheme="majorHAnsi" w:cstheme="majorHAnsi"/>
          <w:u w:val="single"/>
          <w:lang w:val="mk-MK"/>
        </w:rPr>
        <w:t xml:space="preserve"> можна е појава на негативно влијание </w:t>
      </w:r>
      <w:r w:rsidRPr="00E71F53">
        <w:rPr>
          <w:rFonts w:asciiTheme="majorHAnsi" w:eastAsiaTheme="minorHAnsi" w:hAnsiTheme="majorHAnsi" w:cstheme="majorHAnsi"/>
          <w:lang w:val="mk-MK"/>
        </w:rPr>
        <w:t xml:space="preserve">врз безбедноста и здравјето на работниците и жителите кои живеат и функционираат во непосредна близина на проектната локација поради несоодветно обележување на теренот, не редовно носење на заштитна </w:t>
      </w:r>
      <w:r w:rsidR="00052569">
        <w:rPr>
          <w:rFonts w:asciiTheme="majorHAnsi" w:eastAsiaTheme="minorHAnsi" w:hAnsiTheme="majorHAnsi" w:cstheme="majorHAnsi"/>
          <w:lang w:val="mk-MK"/>
        </w:rPr>
        <w:t>опрема и облека, не соодветно о</w:t>
      </w:r>
      <w:r w:rsidRPr="00E71F53">
        <w:rPr>
          <w:rFonts w:asciiTheme="majorHAnsi" w:eastAsiaTheme="minorHAnsi" w:hAnsiTheme="majorHAnsi" w:cstheme="majorHAnsi"/>
          <w:lang w:val="mk-MK"/>
        </w:rPr>
        <w:t>градување на градилиштето</w:t>
      </w:r>
      <w:r w:rsidR="00052569">
        <w:rPr>
          <w:rFonts w:asciiTheme="majorHAnsi" w:eastAsiaTheme="minorHAnsi" w:hAnsiTheme="majorHAnsi" w:cstheme="majorHAnsi"/>
          <w:lang w:val="mk-MK"/>
        </w:rPr>
        <w:t>, неспроведување на барањата од Сообраќајниот план</w:t>
      </w:r>
      <w:r w:rsidRPr="00E71F53">
        <w:rPr>
          <w:rFonts w:asciiTheme="majorHAnsi" w:eastAsiaTheme="minorHAnsi" w:hAnsiTheme="majorHAnsi" w:cstheme="majorHAnsi"/>
          <w:lang w:val="mk-MK"/>
        </w:rPr>
        <w:t xml:space="preserve"> и не регулиран влез на неовластени лица во истото. </w:t>
      </w:r>
    </w:p>
    <w:p w:rsidR="00105520" w:rsidRPr="00E71F53" w:rsidRDefault="00105520" w:rsidP="00052569">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Во текот на оперативната фаза можни се негативни влијанија врз безбедноста и здравјето на одговорните лица на </w:t>
      </w:r>
      <w:r w:rsidR="00197BFA">
        <w:rPr>
          <w:rFonts w:asciiTheme="majorHAnsi" w:eastAsiaTheme="minorHAnsi" w:hAnsiTheme="majorHAnsi" w:cstheme="majorHAnsi"/>
          <w:lang w:val="mk-MK"/>
        </w:rPr>
        <w:t>објектот</w:t>
      </w:r>
      <w:r w:rsidRPr="00E71F53">
        <w:rPr>
          <w:rFonts w:asciiTheme="majorHAnsi" w:eastAsiaTheme="minorHAnsi" w:hAnsiTheme="majorHAnsi" w:cstheme="majorHAnsi"/>
          <w:lang w:val="mk-MK"/>
        </w:rPr>
        <w:t xml:space="preserve"> за одржување на </w:t>
      </w:r>
      <w:r w:rsidR="00197BFA">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eastAsiaTheme="minorHAnsi" w:hAnsiTheme="majorHAnsi" w:cstheme="majorHAnsi"/>
          <w:lang w:val="mk-MK"/>
        </w:rPr>
        <w:t xml:space="preserve">како и врз </w:t>
      </w:r>
      <w:r w:rsidR="00197BFA">
        <w:rPr>
          <w:rFonts w:asciiTheme="majorHAnsi" w:eastAsiaTheme="minorHAnsi" w:hAnsiTheme="majorHAnsi" w:cstheme="majorHAnsi"/>
          <w:lang w:val="mk-MK"/>
        </w:rPr>
        <w:t>корисниците на услугите како и</w:t>
      </w:r>
      <w:r w:rsidRPr="00E71F53">
        <w:rPr>
          <w:rFonts w:asciiTheme="majorHAnsi" w:eastAsiaTheme="minorHAnsi" w:hAnsiTheme="majorHAnsi" w:cstheme="majorHAnsi"/>
          <w:lang w:val="mk-MK"/>
        </w:rPr>
        <w:t xml:space="preserve"> вработените. Во случај на несоодветна сообраќајна сигнализација на улиците околу сам</w:t>
      </w:r>
      <w:r w:rsidR="00197BFA">
        <w:rPr>
          <w:rFonts w:asciiTheme="majorHAnsi" w:eastAsiaTheme="minorHAnsi" w:hAnsiTheme="majorHAnsi" w:cstheme="majorHAnsi"/>
          <w:lang w:val="mk-MK"/>
        </w:rPr>
        <w:t>иот</w:t>
      </w:r>
      <w:r w:rsidR="00197BFA">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eastAsiaTheme="minorHAnsi" w:hAnsiTheme="majorHAnsi" w:cstheme="majorHAnsi"/>
          <w:lang w:val="mk-MK"/>
        </w:rPr>
        <w:t>, не соодветна ограда</w:t>
      </w:r>
      <w:r w:rsidR="00052569">
        <w:rPr>
          <w:rFonts w:asciiTheme="majorHAnsi" w:eastAsiaTheme="minorHAnsi" w:hAnsiTheme="majorHAnsi" w:cstheme="majorHAnsi"/>
          <w:lang w:val="mk-MK"/>
        </w:rPr>
        <w:t>, нередовно одржување на инсталацијата во објектот,</w:t>
      </w:r>
      <w:r w:rsidRPr="00E71F53">
        <w:rPr>
          <w:rFonts w:asciiTheme="majorHAnsi" w:eastAsiaTheme="minorHAnsi" w:hAnsiTheme="majorHAnsi" w:cstheme="majorHAnsi"/>
          <w:lang w:val="mk-MK"/>
        </w:rPr>
        <w:t xml:space="preserve"> итн.</w:t>
      </w:r>
    </w:p>
    <w:p w:rsidR="00105520" w:rsidRPr="00E71F53" w:rsidRDefault="00105520" w:rsidP="00052569">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Изведувачот е одговорен да подготви План за безбедност и здр</w:t>
      </w:r>
      <w:r w:rsidR="00052569">
        <w:rPr>
          <w:rFonts w:asciiTheme="majorHAnsi" w:eastAsiaTheme="minorHAnsi" w:hAnsiTheme="majorHAnsi" w:cstheme="majorHAnsi"/>
          <w:lang w:val="mk-MK"/>
        </w:rPr>
        <w:t>авје при работа со кој ќе обезбеди изведување на активностите во согласност со барањата од националното законодавство поврзано со БЗР</w:t>
      </w:r>
      <w:r w:rsidRPr="00E71F53">
        <w:rPr>
          <w:rFonts w:asciiTheme="majorHAnsi" w:eastAsiaTheme="minorHAnsi" w:hAnsiTheme="majorHAnsi" w:cstheme="majorHAnsi"/>
          <w:lang w:val="mk-MK"/>
        </w:rPr>
        <w:t xml:space="preserve">. Работниците ангажирани при изградба на </w:t>
      </w:r>
      <w:r w:rsidR="00197BFA">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eastAsiaTheme="minorHAnsi" w:hAnsiTheme="majorHAnsi" w:cstheme="majorHAnsi"/>
          <w:lang w:val="mk-MK"/>
        </w:rPr>
        <w:t>треба да бидат запознаени со Планот и предлог мерките треба редовно да бидат спроведувани.</w:t>
      </w:r>
    </w:p>
    <w:p w:rsidR="00105520" w:rsidRPr="007004E5" w:rsidRDefault="00105520" w:rsidP="007004E5">
      <w:pPr>
        <w:spacing w:before="0" w:after="160"/>
        <w:ind w:firstLine="720"/>
        <w:rPr>
          <w:rFonts w:asciiTheme="majorHAnsi" w:eastAsiaTheme="minorHAnsi" w:hAnsiTheme="majorHAnsi" w:cstheme="majorHAnsi"/>
        </w:rPr>
      </w:pPr>
      <w:r w:rsidRPr="00E71F53">
        <w:rPr>
          <w:rFonts w:asciiTheme="majorHAnsi" w:eastAsiaTheme="minorHAnsi" w:hAnsiTheme="majorHAnsi" w:cstheme="majorHAnsi"/>
          <w:lang w:val="mk-MK"/>
        </w:rPr>
        <w:t xml:space="preserve">Пред почнување со </w:t>
      </w:r>
      <w:r w:rsidR="00197BFA">
        <w:rPr>
          <w:rFonts w:asciiTheme="majorHAnsi" w:eastAsiaTheme="minorHAnsi" w:hAnsiTheme="majorHAnsi" w:cstheme="majorHAnsi"/>
          <w:lang w:val="mk-MK"/>
        </w:rPr>
        <w:t>реновирањето/адаптирањето</w:t>
      </w:r>
      <w:r w:rsidRPr="00E71F53">
        <w:rPr>
          <w:rFonts w:asciiTheme="majorHAnsi" w:eastAsiaTheme="minorHAnsi" w:hAnsiTheme="majorHAnsi" w:cstheme="majorHAnsi"/>
          <w:lang w:val="mk-MK"/>
        </w:rPr>
        <w:t xml:space="preserve"> локалното население треба да се извести (преку официјалната веб-страницата на Општина </w:t>
      </w:r>
      <w:r w:rsidR="00197BFA">
        <w:rPr>
          <w:rFonts w:asciiTheme="majorHAnsi" w:eastAsiaTheme="minorHAnsi" w:hAnsiTheme="majorHAnsi" w:cstheme="majorHAnsi"/>
          <w:lang w:val="mk-MK"/>
        </w:rPr>
        <w:t>Росоман</w:t>
      </w:r>
      <w:r w:rsidRPr="00E71F53">
        <w:rPr>
          <w:rFonts w:asciiTheme="majorHAnsi" w:eastAsiaTheme="minorHAnsi" w:hAnsiTheme="majorHAnsi" w:cstheme="majorHAnsi"/>
          <w:lang w:val="mk-MK"/>
        </w:rPr>
        <w:t xml:space="preserve">: </w:t>
      </w:r>
      <w:hyperlink r:id="rId20" w:history="1">
        <w:r w:rsidR="007004E5" w:rsidRPr="00E83477">
          <w:rPr>
            <w:rStyle w:val="Hyperlink"/>
            <w:rFonts w:asciiTheme="majorHAnsi" w:eastAsiaTheme="minorHAnsi" w:hAnsiTheme="majorHAnsi" w:cstheme="majorHAnsi"/>
          </w:rPr>
          <w:t>www.</w:t>
        </w:r>
        <w:r w:rsidR="00197BFA">
          <w:rPr>
            <w:rStyle w:val="Hyperlink"/>
            <w:rFonts w:asciiTheme="majorHAnsi" w:eastAsiaTheme="minorHAnsi" w:hAnsiTheme="majorHAnsi" w:cstheme="majorHAnsi"/>
            <w:lang w:val="en-GB"/>
          </w:rPr>
          <w:t>opstinarosoman</w:t>
        </w:r>
        <w:r w:rsidR="007004E5" w:rsidRPr="00E83477">
          <w:rPr>
            <w:rStyle w:val="Hyperlink"/>
            <w:rFonts w:asciiTheme="majorHAnsi" w:eastAsiaTheme="minorHAnsi" w:hAnsiTheme="majorHAnsi" w:cstheme="majorHAnsi"/>
          </w:rPr>
          <w:t>.gov.mk</w:t>
        </w:r>
      </w:hyperlink>
      <w:r w:rsidRPr="00E71F53">
        <w:rPr>
          <w:rFonts w:asciiTheme="majorHAnsi" w:eastAsiaTheme="minorHAnsi" w:hAnsiTheme="majorHAnsi" w:cstheme="majorHAnsi"/>
          <w:lang w:val="mk-MK"/>
        </w:rPr>
        <w:t xml:space="preserve">и </w:t>
      </w:r>
      <w:r w:rsidR="00052569" w:rsidRPr="00E71F53">
        <w:rPr>
          <w:rFonts w:asciiTheme="majorHAnsi" w:eastAsiaTheme="minorHAnsi" w:hAnsiTheme="majorHAnsi" w:cstheme="majorHAnsi"/>
          <w:lang w:val="mk-MK"/>
        </w:rPr>
        <w:t xml:space="preserve">општинската </w:t>
      </w:r>
      <w:r w:rsidRPr="00E71F53">
        <w:rPr>
          <w:rFonts w:asciiTheme="majorHAnsi" w:eastAsiaTheme="minorHAnsi" w:hAnsiTheme="majorHAnsi" w:cstheme="majorHAnsi"/>
          <w:lang w:val="mk-MK"/>
        </w:rPr>
        <w:t>информативна табла)</w:t>
      </w:r>
      <w:r w:rsidR="007004E5">
        <w:rPr>
          <w:rFonts w:asciiTheme="majorHAnsi" w:eastAsiaTheme="minorHAnsi" w:hAnsiTheme="majorHAnsi" w:cstheme="majorHAnsi"/>
        </w:rPr>
        <w:t xml:space="preserve">, </w:t>
      </w:r>
      <w:r w:rsidR="007004E5">
        <w:rPr>
          <w:rFonts w:asciiTheme="majorHAnsi" w:eastAsiaTheme="minorHAnsi" w:hAnsiTheme="majorHAnsi" w:cstheme="majorHAnsi"/>
          <w:lang w:val="mk-MK"/>
        </w:rPr>
        <w:t>локалните ТВ и радио станици</w:t>
      </w:r>
      <w:r w:rsidR="007004E5">
        <w:rPr>
          <w:rFonts w:asciiTheme="majorHAnsi" w:eastAsiaTheme="minorHAnsi" w:hAnsiTheme="majorHAnsi" w:cstheme="majorHAnsi"/>
        </w:rPr>
        <w:t>:</w:t>
      </w:r>
      <w:r w:rsidRPr="00E71F53">
        <w:rPr>
          <w:rFonts w:asciiTheme="majorHAnsi" w:eastAsiaTheme="minorHAnsi" w:hAnsiTheme="majorHAnsi" w:cstheme="majorHAnsi"/>
          <w:lang w:val="mk-MK"/>
        </w:rPr>
        <w:t xml:space="preserve"> за видот на проектни активности, датум на започнување на активностите, динамика на нивно одвивање и времетраењето на проектните активности. </w:t>
      </w:r>
    </w:p>
    <w:p w:rsidR="00105520" w:rsidRPr="00E71F53" w:rsidRDefault="00105520" w:rsidP="007004E5">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Со цел зголемување на безбедноста на луѓето што се движат и секојдневно функционираат во непосредна близина на градилиштето треба да се постави ограда, лента и предупредувачки знаци и во текот на изградба на објектот постојано да се надгледува нивната состојба и обновува доколку е потребно. Особено треба да се внимава на инсталациите за отпадна вода и електрична енергија, и да не се оставаат отворени шахти и небезбедни електрични кабли со цел да се избегне не</w:t>
      </w:r>
      <w:r w:rsidR="007004E5">
        <w:rPr>
          <w:rFonts w:asciiTheme="majorHAnsi" w:eastAsiaTheme="minorHAnsi" w:hAnsiTheme="majorHAnsi" w:cstheme="majorHAnsi"/>
          <w:lang w:val="mk-MK"/>
        </w:rPr>
        <w:t>згода</w:t>
      </w:r>
      <w:r w:rsidRPr="00E71F53">
        <w:rPr>
          <w:rFonts w:asciiTheme="majorHAnsi" w:eastAsiaTheme="minorHAnsi" w:hAnsiTheme="majorHAnsi" w:cstheme="majorHAnsi"/>
          <w:lang w:val="mk-MK"/>
        </w:rPr>
        <w:t xml:space="preserve"> на проектната локација.</w:t>
      </w:r>
    </w:p>
    <w:p w:rsidR="00591BD5" w:rsidRPr="00E71F53" w:rsidRDefault="00777960"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w:t>
      </w:r>
      <w:r w:rsidR="00F0098C" w:rsidRPr="00E71F53">
        <w:rPr>
          <w:rFonts w:asciiTheme="majorHAnsi" w:eastAsiaTheme="minorHAnsi" w:hAnsiTheme="majorHAnsi" w:cstheme="majorHAnsi"/>
          <w:i/>
          <w:u w:val="single"/>
          <w:lang w:val="mk-MK"/>
        </w:rPr>
        <w:t xml:space="preserve"> за време на градежната </w:t>
      </w:r>
      <w:r w:rsidR="0002693A" w:rsidRPr="00E71F53">
        <w:rPr>
          <w:rFonts w:asciiTheme="majorHAnsi" w:eastAsiaTheme="minorHAnsi" w:hAnsiTheme="majorHAnsi" w:cstheme="majorHAnsi"/>
          <w:i/>
          <w:u w:val="single"/>
          <w:lang w:val="mk-MK"/>
        </w:rPr>
        <w:t>фаза се очекува да</w:t>
      </w:r>
      <w:r w:rsidR="00591BD5" w:rsidRPr="00E71F53">
        <w:rPr>
          <w:rFonts w:asciiTheme="majorHAnsi" w:eastAsiaTheme="minorHAnsi" w:hAnsiTheme="majorHAnsi" w:cstheme="majorHAnsi"/>
          <w:i/>
          <w:u w:val="single"/>
          <w:lang w:val="mk-MK"/>
        </w:rPr>
        <w:t xml:space="preserve">биде </w:t>
      </w:r>
      <w:r w:rsidR="00047A51" w:rsidRPr="00E71F53">
        <w:rPr>
          <w:rFonts w:asciiTheme="majorHAnsi" w:eastAsiaTheme="minorHAnsi" w:hAnsiTheme="majorHAnsi" w:cstheme="majorHAnsi"/>
          <w:i/>
          <w:u w:val="single"/>
          <w:lang w:val="mk-MK"/>
        </w:rPr>
        <w:t xml:space="preserve">локално </w:t>
      </w:r>
      <w:r w:rsidR="00591BD5" w:rsidRPr="00E71F53">
        <w:rPr>
          <w:rFonts w:asciiTheme="majorHAnsi" w:eastAsiaTheme="minorHAnsi" w:hAnsiTheme="majorHAnsi" w:cstheme="majorHAnsi"/>
          <w:i/>
          <w:u w:val="single"/>
          <w:lang w:val="mk-MK"/>
        </w:rPr>
        <w:t>негативно, неповратно, директно со голема веројатност да се случи имајќи голема значајност</w:t>
      </w:r>
      <w:r w:rsidR="00C16332" w:rsidRPr="00E71F53">
        <w:rPr>
          <w:rFonts w:asciiTheme="majorHAnsi" w:eastAsiaTheme="minorHAnsi" w:hAnsiTheme="majorHAnsi" w:cstheme="majorHAnsi"/>
          <w:i/>
          <w:u w:val="single"/>
          <w:lang w:val="mk-MK"/>
        </w:rPr>
        <w:t xml:space="preserve"> со долгорочно времетраење на влијанието</w:t>
      </w:r>
      <w:r w:rsidR="00591BD5" w:rsidRPr="00E71F53">
        <w:rPr>
          <w:rFonts w:asciiTheme="majorHAnsi" w:eastAsiaTheme="minorHAnsi" w:hAnsiTheme="majorHAnsi" w:cstheme="majorHAnsi"/>
          <w:i/>
          <w:u w:val="single"/>
          <w:lang w:val="mk-MK"/>
        </w:rPr>
        <w:t>.</w:t>
      </w:r>
    </w:p>
    <w:p w:rsidR="00591BD5" w:rsidRPr="00E71F53" w:rsidRDefault="00591BD5"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оперативната фаза се очекува дабиде</w:t>
      </w:r>
      <w:r w:rsidR="00047A51" w:rsidRPr="00E71F53">
        <w:rPr>
          <w:rFonts w:asciiTheme="majorHAnsi" w:eastAsiaTheme="minorHAnsi" w:hAnsiTheme="majorHAnsi" w:cstheme="majorHAnsi"/>
          <w:i/>
          <w:u w:val="single"/>
          <w:lang w:val="mk-MK"/>
        </w:rPr>
        <w:t xml:space="preserve"> локално</w:t>
      </w:r>
      <w:r w:rsidRPr="00E71F53">
        <w:rPr>
          <w:rFonts w:asciiTheme="majorHAnsi" w:eastAsiaTheme="minorHAnsi" w:hAnsiTheme="majorHAnsi" w:cstheme="majorHAnsi"/>
          <w:i/>
          <w:u w:val="single"/>
          <w:lang w:val="mk-MK"/>
        </w:rPr>
        <w:t xml:space="preserve"> позитивно, неповратно, директно со голема веројатност да се случи имајќи голема значајност</w:t>
      </w:r>
      <w:r w:rsidR="00C16332" w:rsidRPr="00E71F53">
        <w:rPr>
          <w:rFonts w:asciiTheme="majorHAnsi" w:eastAsiaTheme="minorHAnsi" w:hAnsiTheme="majorHAnsi" w:cstheme="majorHAnsi"/>
          <w:i/>
          <w:u w:val="single"/>
          <w:lang w:val="mk-MK"/>
        </w:rPr>
        <w:t xml:space="preserve"> со долгорочно времетраење на влијанието</w:t>
      </w:r>
      <w:r w:rsidRPr="00E71F53">
        <w:rPr>
          <w:rFonts w:asciiTheme="majorHAnsi" w:eastAsiaTheme="minorHAnsi" w:hAnsiTheme="majorHAnsi" w:cstheme="majorHAnsi"/>
          <w:i/>
          <w:u w:val="single"/>
          <w:lang w:val="mk-MK"/>
        </w:rPr>
        <w:t>.</w:t>
      </w:r>
    </w:p>
    <w:p w:rsidR="00061A24" w:rsidRPr="00E71F53" w:rsidRDefault="00061A24"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Потенцијални влијанија врз квалитетот на воздухот</w:t>
      </w:r>
    </w:p>
    <w:p w:rsidR="006E2F3F" w:rsidRPr="00E71F53" w:rsidRDefault="006E2F3F" w:rsidP="00EA09C1">
      <w:pPr>
        <w:pStyle w:val="ListParagraph"/>
        <w:spacing w:line="276" w:lineRule="auto"/>
        <w:rPr>
          <w:rFonts w:asciiTheme="majorHAnsi" w:hAnsiTheme="majorHAnsi" w:cstheme="majorHAnsi"/>
          <w:lang w:val="mk-MK"/>
        </w:rPr>
      </w:pPr>
    </w:p>
    <w:p w:rsidR="00105520" w:rsidRPr="00E71F53" w:rsidRDefault="00105520"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Во текот на подготвителната и градежната фаза</w:t>
      </w:r>
      <w:r w:rsidR="00FE14E3">
        <w:rPr>
          <w:rFonts w:asciiTheme="majorHAnsi" w:eastAsiaTheme="minorHAnsi" w:hAnsiTheme="majorHAnsi" w:cstheme="majorHAnsi"/>
          <w:lang w:val="mk-MK"/>
        </w:rPr>
        <w:t>реновирањето/адаптирањето,</w:t>
      </w:r>
      <w:r w:rsidRPr="00E71F53">
        <w:rPr>
          <w:rFonts w:asciiTheme="majorHAnsi" w:eastAsiaTheme="minorHAnsi" w:hAnsiTheme="majorHAnsi" w:cstheme="majorHAnsi"/>
          <w:lang w:val="mk-MK"/>
        </w:rPr>
        <w:t xml:space="preserve"> очекувани се негативни влијанија врз квалитетот на воздухот предизвикано од</w:t>
      </w:r>
      <w:r w:rsidR="007004E5">
        <w:rPr>
          <w:rFonts w:asciiTheme="majorHAnsi" w:eastAsiaTheme="minorHAnsi" w:hAnsiTheme="majorHAnsi" w:cstheme="majorHAnsi"/>
        </w:rPr>
        <w:t xml:space="preserve">: </w:t>
      </w:r>
      <w:r w:rsidR="007004E5">
        <w:rPr>
          <w:rFonts w:asciiTheme="majorHAnsi" w:eastAsiaTheme="minorHAnsi" w:hAnsiTheme="majorHAnsi" w:cstheme="majorHAnsi"/>
          <w:lang w:val="mk-MK"/>
        </w:rPr>
        <w:lastRenderedPageBreak/>
        <w:t>движењето на</w:t>
      </w:r>
      <w:r w:rsidRPr="00E71F53">
        <w:rPr>
          <w:rFonts w:asciiTheme="majorHAnsi" w:eastAsiaTheme="minorHAnsi" w:hAnsiTheme="majorHAnsi" w:cstheme="majorHAnsi"/>
          <w:lang w:val="mk-MK"/>
        </w:rPr>
        <w:t xml:space="preserve"> возилата, </w:t>
      </w:r>
      <w:r w:rsidR="007004E5">
        <w:rPr>
          <w:rFonts w:asciiTheme="majorHAnsi" w:eastAsiaTheme="minorHAnsi" w:hAnsiTheme="majorHAnsi" w:cstheme="majorHAnsi"/>
          <w:lang w:val="mk-MK"/>
        </w:rPr>
        <w:t>работа на градежна механизација и опрема</w:t>
      </w:r>
      <w:r w:rsidRPr="00E71F53">
        <w:rPr>
          <w:rFonts w:asciiTheme="majorHAnsi" w:eastAsiaTheme="minorHAnsi" w:hAnsiTheme="majorHAnsi" w:cstheme="majorHAnsi"/>
          <w:lang w:val="mk-MK"/>
        </w:rPr>
        <w:t>, транспорт на градежни материјали, отстранување на вегетациски</w:t>
      </w:r>
      <w:r w:rsidR="007004E5">
        <w:rPr>
          <w:rFonts w:asciiTheme="majorHAnsi" w:eastAsiaTheme="minorHAnsi" w:hAnsiTheme="majorHAnsi" w:cstheme="majorHAnsi"/>
          <w:lang w:val="mk-MK"/>
        </w:rPr>
        <w:t>от</w:t>
      </w:r>
      <w:r w:rsidRPr="00E71F53">
        <w:rPr>
          <w:rFonts w:asciiTheme="majorHAnsi" w:eastAsiaTheme="minorHAnsi" w:hAnsiTheme="majorHAnsi" w:cstheme="majorHAnsi"/>
          <w:lang w:val="mk-MK"/>
        </w:rPr>
        <w:t xml:space="preserve"> слој, како и за време на завршните внатрешни и надворешни работи при </w:t>
      </w:r>
      <w:r w:rsidR="00FE14E3">
        <w:rPr>
          <w:rFonts w:asciiTheme="majorHAnsi" w:eastAsiaTheme="minorHAnsi" w:hAnsiTheme="majorHAnsi" w:cstheme="majorHAnsi"/>
          <w:lang w:val="mk-MK"/>
        </w:rPr>
        <w:t xml:space="preserve">реконструкција/адаптација на објектот </w:t>
      </w:r>
      <w:r w:rsidR="00FE14E3">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eastAsiaTheme="minorHAnsi" w:hAnsiTheme="majorHAnsi" w:cstheme="majorHAnsi"/>
          <w:lang w:val="mk-MK"/>
        </w:rPr>
        <w:t>.</w:t>
      </w:r>
    </w:p>
    <w:p w:rsidR="00105520" w:rsidRPr="00E71F53" w:rsidRDefault="00105520" w:rsidP="007004E5">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Во текот на оперативната фаза на социјалните објекти, </w:t>
      </w:r>
      <w:r w:rsidR="00FE14E3">
        <w:rPr>
          <w:rFonts w:asciiTheme="majorHAnsi" w:eastAsiaTheme="minorHAnsi" w:hAnsiTheme="majorHAnsi" w:cstheme="majorHAnsi"/>
          <w:lang w:val="mk-MK"/>
        </w:rPr>
        <w:t xml:space="preserve">не се очекува </w:t>
      </w:r>
      <w:r w:rsidRPr="00E71F53">
        <w:rPr>
          <w:rFonts w:asciiTheme="majorHAnsi" w:eastAsiaTheme="minorHAnsi" w:hAnsiTheme="majorHAnsi" w:cstheme="majorHAnsi"/>
          <w:lang w:val="mk-MK"/>
        </w:rPr>
        <w:t xml:space="preserve">влијание врз </w:t>
      </w:r>
      <w:r w:rsidR="007004E5">
        <w:rPr>
          <w:rFonts w:asciiTheme="majorHAnsi" w:eastAsiaTheme="minorHAnsi" w:hAnsiTheme="majorHAnsi" w:cstheme="majorHAnsi"/>
          <w:lang w:val="mk-MK"/>
        </w:rPr>
        <w:t>квалитетот на воздухот</w:t>
      </w:r>
      <w:r w:rsidRPr="00E71F53">
        <w:rPr>
          <w:rFonts w:asciiTheme="majorHAnsi" w:eastAsiaTheme="minorHAnsi" w:hAnsiTheme="majorHAnsi" w:cstheme="majorHAnsi"/>
          <w:lang w:val="mk-MK"/>
        </w:rPr>
        <w:t>.</w:t>
      </w:r>
    </w:p>
    <w:p w:rsidR="00CD7A6E" w:rsidRDefault="00105520"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Градежната опрема и механизација како и возилата кои ќе се користат на проектната локација треба да бидат одржувани</w:t>
      </w:r>
      <w:r w:rsidR="00CD7A6E">
        <w:rPr>
          <w:rFonts w:asciiTheme="majorHAnsi" w:eastAsiaTheme="minorHAnsi" w:hAnsiTheme="majorHAnsi" w:cstheme="majorHAnsi"/>
          <w:lang w:val="mk-MK"/>
        </w:rPr>
        <w:t xml:space="preserve"> кај овластени сервисери</w:t>
      </w:r>
      <w:r w:rsidRPr="00E71F53">
        <w:rPr>
          <w:rFonts w:asciiTheme="majorHAnsi" w:eastAsiaTheme="minorHAnsi" w:hAnsiTheme="majorHAnsi" w:cstheme="majorHAnsi"/>
          <w:lang w:val="mk-MK"/>
        </w:rPr>
        <w:t xml:space="preserve">, да бидат во согласност со релевантните стандарди за емисии и нивната брзина да биде прилагодена во </w:t>
      </w:r>
      <w:r w:rsidR="00CD7A6E">
        <w:rPr>
          <w:rFonts w:asciiTheme="majorHAnsi" w:eastAsiaTheme="minorHAnsi" w:hAnsiTheme="majorHAnsi" w:cstheme="majorHAnsi"/>
          <w:lang w:val="mk-MK"/>
        </w:rPr>
        <w:t xml:space="preserve">однос на пропишаната во Сообраќајниот План за движење во и околу </w:t>
      </w:r>
      <w:r w:rsidRPr="00E71F53">
        <w:rPr>
          <w:rFonts w:asciiTheme="majorHAnsi" w:eastAsiaTheme="minorHAnsi" w:hAnsiTheme="majorHAnsi" w:cstheme="majorHAnsi"/>
          <w:lang w:val="mk-MK"/>
        </w:rPr>
        <w:t xml:space="preserve">градилиштето. При </w:t>
      </w:r>
      <w:r w:rsidR="00FE14E3">
        <w:rPr>
          <w:rFonts w:asciiTheme="majorHAnsi" w:eastAsiaTheme="minorHAnsi" w:hAnsiTheme="majorHAnsi" w:cstheme="majorHAnsi"/>
          <w:lang w:val="mk-MK"/>
        </w:rPr>
        <w:t>товарењето</w:t>
      </w:r>
      <w:r w:rsidRPr="00E71F53">
        <w:rPr>
          <w:rFonts w:asciiTheme="majorHAnsi" w:eastAsiaTheme="minorHAnsi" w:hAnsiTheme="majorHAnsi" w:cstheme="majorHAnsi"/>
          <w:lang w:val="mk-MK"/>
        </w:rPr>
        <w:t xml:space="preserve"> и транспорт на </w:t>
      </w:r>
      <w:r w:rsidR="00FE14E3">
        <w:rPr>
          <w:rFonts w:asciiTheme="majorHAnsi" w:eastAsiaTheme="minorHAnsi" w:hAnsiTheme="majorHAnsi" w:cstheme="majorHAnsi"/>
          <w:lang w:val="mk-MK"/>
        </w:rPr>
        <w:t>градежниот шут</w:t>
      </w:r>
      <w:r w:rsidRPr="00E71F53">
        <w:rPr>
          <w:rFonts w:asciiTheme="majorHAnsi" w:eastAsiaTheme="minorHAnsi" w:hAnsiTheme="majorHAnsi" w:cstheme="majorHAnsi"/>
          <w:lang w:val="mk-MK"/>
        </w:rPr>
        <w:t xml:space="preserve"> се очекува појава на прашина која може да се намали или целосно избегне со прскање со вода. </w:t>
      </w:r>
    </w:p>
    <w:p w:rsidR="001174CD" w:rsidRPr="00E71F53" w:rsidRDefault="00105520"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Дел од мерките кои треба да се преземат за намалување на можното загадување на воздухот се: градежните материјали треба да се чуваат на соодветни локации за да се намали дисперзијата на прашина во околината како и  редовно одржување на возила (миење на тркала) и градежните машини. Треба соодветно да се покрие материјалот кој го транспортираат возилата кој што може да предизвика емисии на прашина за да се минимизираат и елиминираат негативните влијанија врз локалното население околу градежното место.</w:t>
      </w:r>
    </w:p>
    <w:p w:rsidR="00591BD5" w:rsidRPr="00E71F53" w:rsidRDefault="00591BD5"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градежната фаза се очекува да биде</w:t>
      </w:r>
      <w:r w:rsidR="00047A51" w:rsidRPr="00E71F53">
        <w:rPr>
          <w:rFonts w:asciiTheme="majorHAnsi" w:eastAsiaTheme="minorHAnsi" w:hAnsiTheme="majorHAnsi" w:cstheme="majorHAnsi"/>
          <w:i/>
          <w:u w:val="single"/>
          <w:lang w:val="mk-MK"/>
        </w:rPr>
        <w:t xml:space="preserve"> локално</w:t>
      </w:r>
      <w:r w:rsidRPr="00E71F53">
        <w:rPr>
          <w:rFonts w:asciiTheme="majorHAnsi" w:eastAsiaTheme="minorHAnsi" w:hAnsiTheme="majorHAnsi" w:cstheme="majorHAnsi"/>
          <w:i/>
          <w:u w:val="single"/>
          <w:lang w:val="mk-MK"/>
        </w:rPr>
        <w:t xml:space="preserve"> негативно, повратно, директно со голема веројатност да се случи имајќи </w:t>
      </w:r>
      <w:r w:rsidR="00C16332" w:rsidRPr="00E71F53">
        <w:rPr>
          <w:rFonts w:asciiTheme="majorHAnsi" w:eastAsiaTheme="minorHAnsi" w:hAnsiTheme="majorHAnsi" w:cstheme="majorHAnsi"/>
          <w:i/>
          <w:u w:val="single"/>
          <w:lang w:val="mk-MK"/>
        </w:rPr>
        <w:t xml:space="preserve">средна </w:t>
      </w:r>
      <w:r w:rsidRPr="00E71F53">
        <w:rPr>
          <w:rFonts w:asciiTheme="majorHAnsi" w:eastAsiaTheme="minorHAnsi" w:hAnsiTheme="majorHAnsi" w:cstheme="majorHAnsi"/>
          <w:i/>
          <w:u w:val="single"/>
          <w:lang w:val="mk-MK"/>
        </w:rPr>
        <w:t xml:space="preserve"> значајност</w:t>
      </w:r>
      <w:r w:rsidR="00C16332" w:rsidRPr="00E71F53">
        <w:rPr>
          <w:rFonts w:asciiTheme="majorHAnsi" w:eastAsiaTheme="minorHAnsi" w:hAnsiTheme="majorHAnsi" w:cstheme="majorHAnsi"/>
          <w:i/>
          <w:u w:val="single"/>
          <w:lang w:val="mk-MK"/>
        </w:rPr>
        <w:t xml:space="preserve"> со среднорочно времетраење</w:t>
      </w:r>
      <w:r w:rsidRPr="00E71F53">
        <w:rPr>
          <w:rFonts w:asciiTheme="majorHAnsi" w:eastAsiaTheme="minorHAnsi" w:hAnsiTheme="majorHAnsi" w:cstheme="majorHAnsi"/>
          <w:i/>
          <w:u w:val="single"/>
          <w:lang w:val="mk-MK"/>
        </w:rPr>
        <w:t>.</w:t>
      </w:r>
    </w:p>
    <w:p w:rsidR="003D525F" w:rsidRPr="00E71F53" w:rsidRDefault="003D525F"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оперативна фаза се очекува да биде</w:t>
      </w:r>
      <w:r w:rsidR="00047A51" w:rsidRPr="00E71F53">
        <w:rPr>
          <w:rFonts w:asciiTheme="majorHAnsi" w:eastAsiaTheme="minorHAnsi" w:hAnsiTheme="majorHAnsi" w:cstheme="majorHAnsi"/>
          <w:i/>
          <w:u w:val="single"/>
          <w:lang w:val="mk-MK"/>
        </w:rPr>
        <w:t xml:space="preserve"> локално</w:t>
      </w:r>
      <w:r w:rsidR="00CD7A6E">
        <w:rPr>
          <w:rFonts w:asciiTheme="majorHAnsi" w:eastAsiaTheme="minorHAnsi" w:hAnsiTheme="majorHAnsi" w:cstheme="majorHAnsi"/>
          <w:i/>
          <w:u w:val="single"/>
          <w:lang w:val="mk-MK"/>
        </w:rPr>
        <w:t>негатив</w:t>
      </w:r>
      <w:r w:rsidR="001D1B8B" w:rsidRPr="00E71F53">
        <w:rPr>
          <w:rFonts w:asciiTheme="majorHAnsi" w:eastAsiaTheme="minorHAnsi" w:hAnsiTheme="majorHAnsi" w:cstheme="majorHAnsi"/>
          <w:i/>
          <w:u w:val="single"/>
          <w:lang w:val="mk-MK"/>
        </w:rPr>
        <w:t>но</w:t>
      </w:r>
      <w:r w:rsidRPr="00E71F53">
        <w:rPr>
          <w:rFonts w:asciiTheme="majorHAnsi" w:eastAsiaTheme="minorHAnsi" w:hAnsiTheme="majorHAnsi" w:cstheme="majorHAnsi"/>
          <w:i/>
          <w:u w:val="single"/>
          <w:lang w:val="mk-MK"/>
        </w:rPr>
        <w:t xml:space="preserve">, повратно, директно со голема веројатност да се случи имајќи голема  значајност со </w:t>
      </w:r>
      <w:r w:rsidR="001D1B8B" w:rsidRPr="00E71F53">
        <w:rPr>
          <w:rFonts w:asciiTheme="majorHAnsi" w:eastAsiaTheme="minorHAnsi" w:hAnsiTheme="majorHAnsi" w:cstheme="majorHAnsi"/>
          <w:i/>
          <w:u w:val="single"/>
          <w:lang w:val="mk-MK"/>
        </w:rPr>
        <w:t>долгорочно</w:t>
      </w:r>
      <w:r w:rsidRPr="00E71F53">
        <w:rPr>
          <w:rFonts w:asciiTheme="majorHAnsi" w:eastAsiaTheme="minorHAnsi" w:hAnsiTheme="majorHAnsi" w:cstheme="majorHAnsi"/>
          <w:i/>
          <w:u w:val="single"/>
          <w:lang w:val="mk-MK"/>
        </w:rPr>
        <w:t xml:space="preserve"> времетраење.</w:t>
      </w:r>
    </w:p>
    <w:p w:rsidR="00E400F3" w:rsidRPr="00E71F53" w:rsidRDefault="00E400F3"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Влијание од бучава</w:t>
      </w:r>
    </w:p>
    <w:p w:rsidR="004723A5" w:rsidRPr="00E71F53" w:rsidRDefault="004723A5" w:rsidP="00EA09C1">
      <w:pPr>
        <w:pStyle w:val="ListParagraph"/>
        <w:spacing w:line="276" w:lineRule="auto"/>
        <w:jc w:val="center"/>
        <w:rPr>
          <w:rFonts w:asciiTheme="majorHAnsi" w:hAnsiTheme="majorHAnsi" w:cstheme="majorHAnsi"/>
          <w:sz w:val="24"/>
          <w:lang w:val="mk-MK"/>
        </w:rPr>
      </w:pPr>
    </w:p>
    <w:p w:rsidR="000C58CE" w:rsidRPr="00E71F53" w:rsidRDefault="000C58CE"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Согласно националното законодавство за заштита  од  бучава  во  животната  средина – „Сл. Весник“ на РМ бр. 79/07, 124/10, 47/11 и 163/13 и 146/15, проектната локација која е лоцирана во населено подрачје, припаѓа на подрачје од </w:t>
      </w:r>
      <w:r w:rsidRPr="00E71F53">
        <w:rPr>
          <w:rFonts w:asciiTheme="majorHAnsi" w:eastAsiaTheme="minorHAnsi" w:hAnsiTheme="majorHAnsi" w:cstheme="majorHAnsi"/>
        </w:rPr>
        <w:t>I</w:t>
      </w:r>
      <w:r w:rsidRPr="00E71F53">
        <w:rPr>
          <w:rFonts w:asciiTheme="majorHAnsi" w:eastAsiaTheme="minorHAnsi" w:hAnsiTheme="majorHAnsi" w:cstheme="majorHAnsi"/>
          <w:lang w:val="mk-MK"/>
        </w:rPr>
        <w:t>I степен на заштита од бучава (граничните вредности за ова подрачје изнесуваат од 4</w:t>
      </w:r>
      <w:r w:rsidRPr="00E71F53">
        <w:rPr>
          <w:rFonts w:asciiTheme="majorHAnsi" w:eastAsiaTheme="minorHAnsi" w:hAnsiTheme="majorHAnsi" w:cstheme="majorHAnsi"/>
        </w:rPr>
        <w:t>5</w:t>
      </w:r>
      <w:r w:rsidRPr="00E71F53">
        <w:rPr>
          <w:rFonts w:asciiTheme="majorHAnsi" w:eastAsiaTheme="minorHAnsi" w:hAnsiTheme="majorHAnsi" w:cstheme="majorHAnsi"/>
          <w:lang w:val="mk-MK"/>
        </w:rPr>
        <w:t>dBA за ноќниот период  и 5</w:t>
      </w:r>
      <w:r w:rsidRPr="00E71F53">
        <w:rPr>
          <w:rFonts w:asciiTheme="majorHAnsi" w:eastAsiaTheme="minorHAnsi" w:hAnsiTheme="majorHAnsi" w:cstheme="majorHAnsi"/>
        </w:rPr>
        <w:t>5</w:t>
      </w:r>
      <w:r w:rsidRPr="00E71F53">
        <w:rPr>
          <w:rFonts w:asciiTheme="majorHAnsi" w:eastAsiaTheme="minorHAnsi" w:hAnsiTheme="majorHAnsi" w:cstheme="majorHAnsi"/>
          <w:lang w:val="mk-MK"/>
        </w:rPr>
        <w:t>dBA за ден и навечер).</w:t>
      </w:r>
    </w:p>
    <w:p w:rsidR="000C58CE" w:rsidRPr="00E71F53" w:rsidRDefault="000C58CE"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Негативно влијание од бучава ќе се појави како резултат </w:t>
      </w:r>
      <w:r w:rsidR="00CD7A6E">
        <w:rPr>
          <w:rFonts w:asciiTheme="majorHAnsi" w:eastAsiaTheme="minorHAnsi" w:hAnsiTheme="majorHAnsi" w:cstheme="majorHAnsi"/>
          <w:lang w:val="mk-MK"/>
        </w:rPr>
        <w:t>на користењето</w:t>
      </w:r>
      <w:r w:rsidRPr="00E71F53">
        <w:rPr>
          <w:rFonts w:asciiTheme="majorHAnsi" w:eastAsiaTheme="minorHAnsi" w:hAnsiTheme="majorHAnsi" w:cstheme="majorHAnsi"/>
          <w:lang w:val="mk-MK"/>
        </w:rPr>
        <w:t xml:space="preserve"> на градежна механизација и опрема на отворен простор</w:t>
      </w:r>
      <w:r w:rsidR="00CD7A6E">
        <w:rPr>
          <w:rFonts w:asciiTheme="majorHAnsi" w:eastAsiaTheme="minorHAnsi" w:hAnsiTheme="majorHAnsi" w:cstheme="majorHAnsi"/>
          <w:lang w:val="mk-MK"/>
        </w:rPr>
        <w:t>, движење на возила</w:t>
      </w:r>
      <w:r w:rsidRPr="00E71F53">
        <w:rPr>
          <w:rFonts w:asciiTheme="majorHAnsi" w:eastAsiaTheme="minorHAnsi" w:hAnsiTheme="majorHAnsi" w:cstheme="majorHAnsi"/>
          <w:lang w:val="mk-MK"/>
        </w:rPr>
        <w:t xml:space="preserve"> за времетраење на проектните активности, при што очекувано е зголемено ниво на бучава и вибрации да се генерираат во околината. </w:t>
      </w:r>
    </w:p>
    <w:p w:rsidR="000C58CE" w:rsidRPr="00E71F53" w:rsidRDefault="000C58CE"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За да се ублажат негативните влијанија врз чувствителните рецептори, Изведувачот е должен да ги почитува предложените превентивни мерки во Планот за ублажување на негативните влијанија врз животната средина како и барањата согласно националното законодавство за заштита од бучава.</w:t>
      </w:r>
    </w:p>
    <w:p w:rsidR="00DD11DF" w:rsidRPr="00E71F53" w:rsidRDefault="00047A51"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lastRenderedPageBreak/>
        <w:t>Потенцијалното влијание за време на градежната фаза се очекува да биде локално негативно, неповратно, директно со голема веројатност да се случи имајќи мала  значајност со среднорочно времетраење на влијанието.</w:t>
      </w:r>
    </w:p>
    <w:p w:rsidR="00E400F3" w:rsidRPr="00E71F53" w:rsidRDefault="00E400F3"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Влијание од несоодветно управување со создадените фракции на отпад</w:t>
      </w:r>
    </w:p>
    <w:p w:rsidR="004723A5" w:rsidRPr="00E71F53" w:rsidRDefault="004723A5" w:rsidP="00FE14E3">
      <w:pPr>
        <w:pStyle w:val="ListParagraph"/>
        <w:spacing w:line="276" w:lineRule="auto"/>
        <w:ind w:left="0"/>
        <w:jc w:val="center"/>
        <w:rPr>
          <w:rFonts w:asciiTheme="majorHAnsi" w:hAnsiTheme="majorHAnsi" w:cstheme="majorHAnsi"/>
          <w:b/>
          <w:sz w:val="24"/>
          <w:lang w:val="mk-MK"/>
        </w:rPr>
      </w:pPr>
    </w:p>
    <w:p w:rsidR="0028786D" w:rsidRPr="00E71F53" w:rsidRDefault="0067224F" w:rsidP="00340C1F">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При одвивањето </w:t>
      </w:r>
      <w:r w:rsidR="00021855" w:rsidRPr="00E71F53">
        <w:rPr>
          <w:rFonts w:asciiTheme="majorHAnsi" w:eastAsiaTheme="minorHAnsi" w:hAnsiTheme="majorHAnsi" w:cstheme="majorHAnsi"/>
          <w:lang w:val="mk-MK"/>
        </w:rPr>
        <w:t>на проектните активности</w:t>
      </w:r>
      <w:r w:rsidR="00021855">
        <w:rPr>
          <w:rFonts w:asciiTheme="majorHAnsi" w:eastAsiaTheme="minorHAnsi" w:hAnsiTheme="majorHAnsi" w:cstheme="majorHAnsi"/>
          <w:lang w:val="mk-MK"/>
        </w:rPr>
        <w:t xml:space="preserve"> се очекува генерирање на неколку типови на отпад</w:t>
      </w:r>
      <w:r w:rsidR="00021855">
        <w:rPr>
          <w:rFonts w:asciiTheme="majorHAnsi" w:eastAsiaTheme="minorHAnsi" w:hAnsiTheme="majorHAnsi" w:cstheme="majorHAnsi"/>
        </w:rPr>
        <w:t>:</w:t>
      </w:r>
      <w:r w:rsidR="00340C1F">
        <w:rPr>
          <w:rFonts w:asciiTheme="majorHAnsi" w:eastAsiaTheme="minorHAnsi" w:hAnsiTheme="majorHAnsi" w:cstheme="majorHAnsi"/>
          <w:lang w:val="mk-MK"/>
        </w:rPr>
        <w:t xml:space="preserve">отпад од пакување, отпад од електрична и електронска опрема, градежен шут, </w:t>
      </w:r>
      <w:r w:rsidR="00E400F3" w:rsidRPr="00E71F53">
        <w:rPr>
          <w:rFonts w:asciiTheme="majorHAnsi" w:eastAsiaTheme="minorHAnsi" w:hAnsiTheme="majorHAnsi" w:cstheme="majorHAnsi"/>
          <w:lang w:val="mk-MK"/>
        </w:rPr>
        <w:t xml:space="preserve">комунален отпад од работниците (пијалаци, </w:t>
      </w:r>
      <w:r w:rsidR="00B05F28" w:rsidRPr="00E71F53">
        <w:rPr>
          <w:rFonts w:asciiTheme="majorHAnsi" w:eastAsiaTheme="minorHAnsi" w:hAnsiTheme="majorHAnsi" w:cstheme="majorHAnsi"/>
          <w:lang w:val="mk-MK"/>
        </w:rPr>
        <w:t xml:space="preserve">храна, </w:t>
      </w:r>
      <w:r w:rsidR="00E400F3" w:rsidRPr="00E71F53">
        <w:rPr>
          <w:rFonts w:asciiTheme="majorHAnsi" w:eastAsiaTheme="minorHAnsi" w:hAnsiTheme="majorHAnsi" w:cstheme="majorHAnsi"/>
          <w:lang w:val="mk-MK"/>
        </w:rPr>
        <w:t>пластични/стаклени шишиња и сл.), контаминирана почва од евентуално истекување на моторно масло од употребата на градежната механизација и мешан отпад од отстранување на земја од локаци</w:t>
      </w:r>
      <w:r w:rsidR="00340C1F">
        <w:rPr>
          <w:rFonts w:asciiTheme="majorHAnsi" w:eastAsiaTheme="minorHAnsi" w:hAnsiTheme="majorHAnsi" w:cstheme="majorHAnsi"/>
          <w:lang w:val="mk-MK"/>
        </w:rPr>
        <w:t>јата</w:t>
      </w:r>
      <w:r w:rsidR="00E400F3" w:rsidRPr="00E71F53">
        <w:rPr>
          <w:rFonts w:asciiTheme="majorHAnsi" w:eastAsiaTheme="minorHAnsi" w:hAnsiTheme="majorHAnsi" w:cstheme="majorHAnsi"/>
          <w:lang w:val="mk-MK"/>
        </w:rPr>
        <w:t>.</w:t>
      </w:r>
    </w:p>
    <w:p w:rsidR="00857A27" w:rsidRPr="00E71F53" w:rsidRDefault="00857A27"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Негативни влијанија врз животната средина ќе произлезат од </w:t>
      </w:r>
      <w:r w:rsidR="0028786D" w:rsidRPr="00E71F53">
        <w:rPr>
          <w:rFonts w:asciiTheme="majorHAnsi" w:eastAsiaTheme="minorHAnsi" w:hAnsiTheme="majorHAnsi" w:cstheme="majorHAnsi"/>
          <w:lang w:val="mk-MK"/>
        </w:rPr>
        <w:t xml:space="preserve">несоодветно управување со отпад </w:t>
      </w:r>
      <w:r w:rsidRPr="00E71F53">
        <w:rPr>
          <w:rFonts w:asciiTheme="majorHAnsi" w:eastAsiaTheme="minorHAnsi" w:hAnsiTheme="majorHAnsi" w:cstheme="majorHAnsi"/>
          <w:lang w:val="mk-MK"/>
        </w:rPr>
        <w:t>односно депонирање на истиот на места кои не се наменети за тоа, депонирање на поголеми количини од тоа што просторот дозволува со што ќе придонесат зазагадување на животната средина</w:t>
      </w:r>
      <w:r w:rsidR="00340C1F">
        <w:rPr>
          <w:rFonts w:asciiTheme="majorHAnsi" w:eastAsiaTheme="minorHAnsi" w:hAnsiTheme="majorHAnsi" w:cstheme="majorHAnsi"/>
          <w:lang w:val="mk-MK"/>
        </w:rPr>
        <w:t>, не селектирање на отпадот по фракции,</w:t>
      </w:r>
      <w:r w:rsidR="005D582C">
        <w:rPr>
          <w:rFonts w:asciiTheme="majorHAnsi" w:eastAsiaTheme="minorHAnsi" w:hAnsiTheme="majorHAnsi" w:cstheme="majorHAnsi"/>
          <w:lang w:val="mk-MK"/>
        </w:rPr>
        <w:t xml:space="preserve"> не подигнување на отпадот од страна на лиценциран постапувач со отпад</w:t>
      </w:r>
      <w:r w:rsidRPr="00E71F53">
        <w:rPr>
          <w:rFonts w:asciiTheme="majorHAnsi" w:eastAsiaTheme="minorHAnsi" w:hAnsiTheme="majorHAnsi" w:cstheme="majorHAnsi"/>
          <w:lang w:val="mk-MK"/>
        </w:rPr>
        <w:t>.</w:t>
      </w:r>
    </w:p>
    <w:p w:rsidR="00973DD3" w:rsidRPr="00E71F53" w:rsidRDefault="00E400F3" w:rsidP="00340C1F">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Со цел да се обезбеди правилно управување со генерираниот отпад, Изведувачот е должен да ги почитува националните барања за управување со отпадот и да изврши негова категориза</w:t>
      </w:r>
      <w:r w:rsidR="004723A5" w:rsidRPr="00E71F53">
        <w:rPr>
          <w:rFonts w:asciiTheme="majorHAnsi" w:eastAsiaTheme="minorHAnsi" w:hAnsiTheme="majorHAnsi" w:cstheme="majorHAnsi"/>
          <w:lang w:val="mk-MK"/>
        </w:rPr>
        <w:t>ција согласно Листата на отпад  (</w:t>
      </w:r>
      <w:r w:rsidRPr="00E71F53">
        <w:rPr>
          <w:rFonts w:asciiTheme="majorHAnsi" w:eastAsiaTheme="minorHAnsi" w:hAnsiTheme="majorHAnsi" w:cstheme="majorHAnsi"/>
          <w:lang w:val="mk-MK"/>
        </w:rPr>
        <w:t>Сл. Весник на РМ, бр. 100/05). Исто така, Из</w:t>
      </w:r>
      <w:r w:rsidR="00762E74" w:rsidRPr="00E71F53">
        <w:rPr>
          <w:rFonts w:asciiTheme="majorHAnsi" w:eastAsiaTheme="minorHAnsi" w:hAnsiTheme="majorHAnsi" w:cstheme="majorHAnsi"/>
          <w:lang w:val="mk-MK"/>
        </w:rPr>
        <w:t>ведувачот е задолжен да склучи Д</w:t>
      </w:r>
      <w:r w:rsidRPr="00E71F53">
        <w:rPr>
          <w:rFonts w:asciiTheme="majorHAnsi" w:eastAsiaTheme="minorHAnsi" w:hAnsiTheme="majorHAnsi" w:cstheme="majorHAnsi"/>
          <w:lang w:val="mk-MK"/>
        </w:rPr>
        <w:t xml:space="preserve">оговор со овластени правни лица за постапување со генерираните фракции на отпад. </w:t>
      </w:r>
    </w:p>
    <w:p w:rsidR="00E400F3" w:rsidRPr="00E71F53" w:rsidRDefault="001502F1" w:rsidP="00340C1F">
      <w:pPr>
        <w:spacing w:before="0" w:after="160"/>
        <w:ind w:firstLine="720"/>
        <w:rPr>
          <w:rFonts w:asciiTheme="majorHAnsi" w:eastAsiaTheme="minorHAnsi" w:hAnsiTheme="majorHAnsi" w:cstheme="majorHAnsi"/>
          <w:lang w:val="mk-MK"/>
        </w:rPr>
      </w:pPr>
      <w:r>
        <w:rPr>
          <w:rFonts w:asciiTheme="majorHAnsi" w:hAnsiTheme="majorHAnsi" w:cstheme="majorHAnsi"/>
          <w:shd w:val="clear" w:color="auto" w:fill="FFFFFF"/>
          <w:lang w:val="mk-MK"/>
        </w:rPr>
        <w:t>Ј</w:t>
      </w:r>
      <w:r w:rsidRPr="001502F1">
        <w:rPr>
          <w:rFonts w:asciiTheme="majorHAnsi" w:hAnsiTheme="majorHAnsi" w:cstheme="majorHAnsi"/>
          <w:shd w:val="clear" w:color="auto" w:fill="FFFFFF"/>
        </w:rPr>
        <w:t xml:space="preserve">ПКД </w:t>
      </w:r>
      <w:r w:rsidR="00410A6A">
        <w:rPr>
          <w:rFonts w:asciiTheme="majorHAnsi" w:hAnsiTheme="majorHAnsi" w:cstheme="majorHAnsi"/>
          <w:shd w:val="clear" w:color="auto" w:fill="FFFFFF"/>
        </w:rPr>
        <w:t>“</w:t>
      </w:r>
      <w:r w:rsidRPr="001502F1">
        <w:rPr>
          <w:rFonts w:asciiTheme="majorHAnsi" w:hAnsiTheme="majorHAnsi" w:cstheme="majorHAnsi"/>
          <w:shd w:val="clear" w:color="auto" w:fill="FFFFFF"/>
        </w:rPr>
        <w:t>РОСОМАН</w:t>
      </w:r>
      <w:r w:rsidR="00410A6A">
        <w:rPr>
          <w:rFonts w:asciiTheme="majorHAnsi" w:hAnsiTheme="majorHAnsi" w:cstheme="majorHAnsi"/>
          <w:shd w:val="clear" w:color="auto" w:fill="FFFFFF"/>
        </w:rPr>
        <w:t>”</w:t>
      </w:r>
      <w:r w:rsidR="00857A27" w:rsidRPr="00E71F53">
        <w:rPr>
          <w:rFonts w:asciiTheme="majorHAnsi" w:eastAsiaTheme="minorHAnsi" w:hAnsiTheme="majorHAnsi" w:cstheme="majorHAnsi"/>
          <w:lang w:val="mk-MK"/>
        </w:rPr>
        <w:t>врши собирање,  транспортирање и депонирање на  отпад  во депонија</w:t>
      </w:r>
      <w:r w:rsidR="00930BE0">
        <w:rPr>
          <w:rFonts w:asciiTheme="majorHAnsi" w:eastAsiaTheme="minorHAnsi" w:hAnsiTheme="majorHAnsi" w:cstheme="majorHAnsi"/>
          <w:lang w:val="mk-MK"/>
        </w:rPr>
        <w:t>та</w:t>
      </w:r>
      <w:r w:rsidR="00857A27" w:rsidRPr="00E71F53">
        <w:rPr>
          <w:rFonts w:asciiTheme="majorHAnsi" w:eastAsiaTheme="minorHAnsi" w:hAnsiTheme="majorHAnsi" w:cstheme="majorHAnsi"/>
          <w:lang w:val="mk-MK"/>
        </w:rPr>
        <w:t xml:space="preserve"> оддалечено околу </w:t>
      </w:r>
      <w:r w:rsidR="00930BE0">
        <w:rPr>
          <w:rFonts w:asciiTheme="majorHAnsi" w:eastAsiaTheme="minorHAnsi" w:hAnsiTheme="majorHAnsi" w:cstheme="majorHAnsi"/>
          <w:lang w:val="mk-MK"/>
        </w:rPr>
        <w:t>10</w:t>
      </w:r>
      <w:r w:rsidR="00857A27" w:rsidRPr="00E71F53">
        <w:rPr>
          <w:rFonts w:asciiTheme="majorHAnsi" w:eastAsiaTheme="minorHAnsi" w:hAnsiTheme="majorHAnsi" w:cstheme="majorHAnsi"/>
        </w:rPr>
        <w:t xml:space="preserve">km </w:t>
      </w:r>
      <w:r w:rsidR="00857A27" w:rsidRPr="00E71F53">
        <w:rPr>
          <w:rFonts w:asciiTheme="majorHAnsi" w:eastAsiaTheme="minorHAnsi" w:hAnsiTheme="majorHAnsi" w:cstheme="majorHAnsi"/>
          <w:lang w:val="mk-MK"/>
        </w:rPr>
        <w:t xml:space="preserve">од проектната локација. </w:t>
      </w:r>
    </w:p>
    <w:p w:rsidR="00DD11DF" w:rsidRPr="00E71F53" w:rsidRDefault="0059285B"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 xml:space="preserve">Потенцијалното влијание за време на градежната фаза се очекува да биде локално </w:t>
      </w:r>
      <w:r w:rsidR="00B51617" w:rsidRPr="00E71F53">
        <w:rPr>
          <w:rFonts w:asciiTheme="majorHAnsi" w:eastAsiaTheme="minorHAnsi" w:hAnsiTheme="majorHAnsi" w:cstheme="majorHAnsi"/>
          <w:i/>
          <w:u w:val="single"/>
          <w:lang w:val="mk-MK"/>
        </w:rPr>
        <w:t>позитивно</w:t>
      </w:r>
      <w:r w:rsidRPr="00E71F53">
        <w:rPr>
          <w:rFonts w:asciiTheme="majorHAnsi" w:eastAsiaTheme="minorHAnsi" w:hAnsiTheme="majorHAnsi" w:cstheme="majorHAnsi"/>
          <w:i/>
          <w:u w:val="single"/>
          <w:lang w:val="mk-MK"/>
        </w:rPr>
        <w:t xml:space="preserve">, неповратно, директно со голема веројатност да се случи имајќи </w:t>
      </w:r>
      <w:r w:rsidR="00B51617" w:rsidRPr="00E71F53">
        <w:rPr>
          <w:rFonts w:asciiTheme="majorHAnsi" w:eastAsiaTheme="minorHAnsi" w:hAnsiTheme="majorHAnsi" w:cstheme="majorHAnsi"/>
          <w:i/>
          <w:u w:val="single"/>
          <w:lang w:val="mk-MK"/>
        </w:rPr>
        <w:t>голема</w:t>
      </w:r>
      <w:r w:rsidRPr="00E71F53">
        <w:rPr>
          <w:rFonts w:asciiTheme="majorHAnsi" w:eastAsiaTheme="minorHAnsi" w:hAnsiTheme="majorHAnsi" w:cstheme="majorHAnsi"/>
          <w:i/>
          <w:u w:val="single"/>
          <w:lang w:val="mk-MK"/>
        </w:rPr>
        <w:t xml:space="preserve">  значајност</w:t>
      </w:r>
      <w:r w:rsidR="00B51617" w:rsidRPr="00E71F53">
        <w:rPr>
          <w:rFonts w:asciiTheme="majorHAnsi" w:eastAsiaTheme="minorHAnsi" w:hAnsiTheme="majorHAnsi" w:cstheme="majorHAnsi"/>
          <w:i/>
          <w:u w:val="single"/>
          <w:lang w:val="mk-MK"/>
        </w:rPr>
        <w:t xml:space="preserve"> со </w:t>
      </w:r>
      <w:r w:rsidR="00497BB2" w:rsidRPr="00E71F53">
        <w:rPr>
          <w:rFonts w:asciiTheme="majorHAnsi" w:eastAsiaTheme="minorHAnsi" w:hAnsiTheme="majorHAnsi" w:cstheme="majorHAnsi"/>
          <w:i/>
          <w:u w:val="single"/>
          <w:lang w:val="mk-MK"/>
        </w:rPr>
        <w:t>среднорочно</w:t>
      </w:r>
      <w:r w:rsidRPr="00E71F53">
        <w:rPr>
          <w:rFonts w:asciiTheme="majorHAnsi" w:eastAsiaTheme="minorHAnsi" w:hAnsiTheme="majorHAnsi" w:cstheme="majorHAnsi"/>
          <w:i/>
          <w:u w:val="single"/>
          <w:lang w:val="mk-MK"/>
        </w:rPr>
        <w:t xml:space="preserve"> времетраење на влијанието.</w:t>
      </w:r>
    </w:p>
    <w:p w:rsidR="00B51617" w:rsidRPr="00E71F53" w:rsidRDefault="00B51617"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оперативната фаза се очекува да биде локално позитивно, неповратно, директно со голема веројатност да се случи имајќи голема  значајност со долгорочно времетраење на влијанието.</w:t>
      </w:r>
    </w:p>
    <w:p w:rsidR="00061A24" w:rsidRPr="00E71F53" w:rsidRDefault="00061A24" w:rsidP="00930BE0">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Потенцијални влијанија врз водата и почвата</w:t>
      </w:r>
    </w:p>
    <w:p w:rsidR="004723A5" w:rsidRPr="00E71F53" w:rsidRDefault="004723A5" w:rsidP="00EA09C1">
      <w:pPr>
        <w:pStyle w:val="ListParagraph"/>
        <w:spacing w:line="276" w:lineRule="auto"/>
        <w:jc w:val="center"/>
        <w:rPr>
          <w:rFonts w:asciiTheme="majorHAnsi" w:hAnsiTheme="majorHAnsi" w:cstheme="majorHAnsi"/>
          <w:b/>
          <w:sz w:val="24"/>
          <w:lang w:val="mk-MK"/>
        </w:rPr>
      </w:pPr>
    </w:p>
    <w:p w:rsidR="00F10043" w:rsidRPr="00E71F53" w:rsidRDefault="00E400F3" w:rsidP="005D582C">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Согласно Уредбата за категоризација на водотеците, езерата, акумулациите и подземните води (Сл. Весник на РМ, бр. 18/99) водните тела во близина на проектната локација се категоризираат како </w:t>
      </w:r>
      <w:r w:rsidR="00F10043" w:rsidRPr="00E71F53">
        <w:rPr>
          <w:rFonts w:asciiTheme="majorHAnsi" w:eastAsiaTheme="minorHAnsi" w:hAnsiTheme="majorHAnsi" w:cstheme="majorHAnsi"/>
          <w:lang w:val="mk-MK"/>
        </w:rPr>
        <w:t>реки од различни категории</w:t>
      </w:r>
      <w:r w:rsidR="002D1E1A">
        <w:rPr>
          <w:rFonts w:asciiTheme="majorHAnsi" w:eastAsiaTheme="minorHAnsi" w:hAnsiTheme="majorHAnsi" w:cstheme="majorHAnsi"/>
          <w:lang w:val="mk-MK"/>
        </w:rPr>
        <w:t>.</w:t>
      </w:r>
    </w:p>
    <w:p w:rsidR="00E400F3" w:rsidRPr="00E71F53" w:rsidRDefault="00616588" w:rsidP="00F77154">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Влијанијата врз </w:t>
      </w:r>
      <w:r w:rsidR="00F77154">
        <w:rPr>
          <w:rFonts w:asciiTheme="majorHAnsi" w:eastAsiaTheme="minorHAnsi" w:hAnsiTheme="majorHAnsi" w:cstheme="majorHAnsi"/>
          <w:lang w:val="mk-MK"/>
        </w:rPr>
        <w:t>водите</w:t>
      </w:r>
      <w:r w:rsidRPr="00E71F53">
        <w:rPr>
          <w:rFonts w:asciiTheme="majorHAnsi" w:eastAsiaTheme="minorHAnsi" w:hAnsiTheme="majorHAnsi" w:cstheme="majorHAnsi"/>
          <w:lang w:val="mk-MK"/>
        </w:rPr>
        <w:t xml:space="preserve"> ќе произлезат </w:t>
      </w:r>
      <w:r w:rsidR="00F77154">
        <w:rPr>
          <w:rFonts w:asciiTheme="majorHAnsi" w:eastAsiaTheme="minorHAnsi" w:hAnsiTheme="majorHAnsi" w:cstheme="majorHAnsi"/>
          <w:lang w:val="mk-MK"/>
        </w:rPr>
        <w:t xml:space="preserve">како резултат </w:t>
      </w:r>
      <w:r w:rsidRPr="00E71F53">
        <w:rPr>
          <w:rFonts w:asciiTheme="majorHAnsi" w:eastAsiaTheme="minorHAnsi" w:hAnsiTheme="majorHAnsi" w:cstheme="majorHAnsi"/>
          <w:lang w:val="mk-MK"/>
        </w:rPr>
        <w:t>од</w:t>
      </w:r>
      <w:r w:rsidR="00E400F3" w:rsidRPr="00E71F53">
        <w:rPr>
          <w:rFonts w:asciiTheme="majorHAnsi" w:eastAsiaTheme="minorHAnsi" w:hAnsiTheme="majorHAnsi" w:cstheme="majorHAnsi"/>
          <w:lang w:val="mk-MK"/>
        </w:rPr>
        <w:t xml:space="preserve"> депонирање на генериран отпад (на пр. почва контаминирана со истекување на моторно масло од градежната механизација, постоечки асфалт и сл.) во близина на водните тела за времетраење на проектните активности, бидејќи истото може да допринесе за нарушување на квалитетот на водните тела.</w:t>
      </w:r>
    </w:p>
    <w:p w:rsidR="00E400F3" w:rsidRPr="00E71F53" w:rsidRDefault="00F77154" w:rsidP="00F77154">
      <w:pPr>
        <w:ind w:firstLine="720"/>
        <w:rPr>
          <w:rFonts w:asciiTheme="majorHAnsi" w:hAnsiTheme="majorHAnsi" w:cstheme="majorHAnsi"/>
          <w:szCs w:val="24"/>
          <w:lang w:val="mk-MK" w:eastAsia="es-ES"/>
        </w:rPr>
      </w:pPr>
      <w:r>
        <w:rPr>
          <w:rFonts w:asciiTheme="majorHAnsi" w:hAnsiTheme="majorHAnsi" w:cstheme="majorHAnsi"/>
          <w:szCs w:val="24"/>
          <w:lang w:val="mk-MK" w:eastAsia="es-ES"/>
        </w:rPr>
        <w:t>При не</w:t>
      </w:r>
      <w:r w:rsidR="0028786D" w:rsidRPr="00E71F53">
        <w:rPr>
          <w:rFonts w:asciiTheme="majorHAnsi" w:hAnsiTheme="majorHAnsi" w:cstheme="majorHAnsi"/>
          <w:szCs w:val="24"/>
          <w:lang w:val="mk-MK" w:eastAsia="es-ES"/>
        </w:rPr>
        <w:t xml:space="preserve">соодветно </w:t>
      </w:r>
      <w:r>
        <w:rPr>
          <w:rFonts w:asciiTheme="majorHAnsi" w:hAnsiTheme="majorHAnsi" w:cstheme="majorHAnsi"/>
          <w:szCs w:val="24"/>
          <w:lang w:val="mk-MK" w:eastAsia="es-ES"/>
        </w:rPr>
        <w:t>одлагање на отпадв</w:t>
      </w:r>
      <w:r w:rsidR="0028786D" w:rsidRPr="00E71F53">
        <w:rPr>
          <w:rFonts w:asciiTheme="majorHAnsi" w:hAnsiTheme="majorHAnsi" w:cstheme="majorHAnsi"/>
          <w:szCs w:val="24"/>
          <w:lang w:val="mk-MK" w:eastAsia="es-ES"/>
        </w:rPr>
        <w:t xml:space="preserve">о </w:t>
      </w:r>
      <w:r>
        <w:rPr>
          <w:rFonts w:asciiTheme="majorHAnsi" w:hAnsiTheme="majorHAnsi" w:cstheme="majorHAnsi"/>
          <w:szCs w:val="24"/>
          <w:lang w:val="mk-MK" w:eastAsia="es-ES"/>
        </w:rPr>
        <w:t>садовите</w:t>
      </w:r>
      <w:r w:rsidR="0028786D" w:rsidRPr="00E71F53">
        <w:rPr>
          <w:rFonts w:asciiTheme="majorHAnsi" w:hAnsiTheme="majorHAnsi" w:cstheme="majorHAnsi"/>
          <w:szCs w:val="24"/>
          <w:lang w:val="mk-MK" w:eastAsia="es-ES"/>
        </w:rPr>
        <w:t xml:space="preserve"> за отпад и мобилните тоалети има можност за појава на истекување на цврст и течен отпад во подземната вода. </w:t>
      </w:r>
    </w:p>
    <w:p w:rsidR="00497BB2" w:rsidRPr="00E71F53" w:rsidRDefault="00497BB2"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lastRenderedPageBreak/>
        <w:t>Потенцијалното влијание врз квалитетот на водата за време на градежната фаза се очекува да биде локално негативно, повратно, директно со можна веројатност да се случи имајќи мала  значајност со краткорочно времетраење на влијанието.</w:t>
      </w:r>
    </w:p>
    <w:p w:rsidR="00497BB2" w:rsidRPr="00E71F53" w:rsidRDefault="00497BB2"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врз почвата за време на градежната фаза се очекува да биде локално негативно, повратно, кумулативно со можна веројатност да се случи имајќи средна  значајност со краткорочно времетраење на влијанието.</w:t>
      </w:r>
    </w:p>
    <w:p w:rsidR="000B59F6" w:rsidRPr="00E71F53" w:rsidRDefault="000B59F6" w:rsidP="00EA09C1">
      <w:pPr>
        <w:pStyle w:val="ListParagraph"/>
        <w:spacing w:line="276" w:lineRule="auto"/>
        <w:jc w:val="center"/>
        <w:rPr>
          <w:rFonts w:asciiTheme="majorHAnsi" w:hAnsiTheme="majorHAnsi" w:cstheme="majorHAnsi"/>
          <w:b/>
          <w:lang w:val="mk-MK"/>
        </w:rPr>
      </w:pPr>
    </w:p>
    <w:p w:rsidR="00061A24" w:rsidRPr="00E71F53" w:rsidRDefault="00061A24" w:rsidP="002D1E1A">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Потенцијални влијанија врз флората и фауната</w:t>
      </w:r>
    </w:p>
    <w:p w:rsidR="000B59F6" w:rsidRPr="00E71F53" w:rsidRDefault="000B59F6" w:rsidP="00EA09C1">
      <w:pPr>
        <w:pStyle w:val="ListParagraph"/>
        <w:spacing w:line="276" w:lineRule="auto"/>
        <w:jc w:val="center"/>
        <w:rPr>
          <w:rFonts w:asciiTheme="majorHAnsi" w:hAnsiTheme="majorHAnsi" w:cstheme="majorHAnsi"/>
          <w:b/>
          <w:lang w:val="mk-MK"/>
        </w:rPr>
      </w:pPr>
    </w:p>
    <w:p w:rsidR="000B59F6" w:rsidRPr="00E71F53" w:rsidRDefault="00F77154" w:rsidP="00EA09C1">
      <w:pPr>
        <w:pStyle w:val="ListParagraph"/>
        <w:spacing w:line="276" w:lineRule="auto"/>
        <w:ind w:left="0" w:firstLine="720"/>
        <w:jc w:val="both"/>
        <w:rPr>
          <w:rFonts w:asciiTheme="majorHAnsi" w:hAnsiTheme="majorHAnsi" w:cstheme="majorHAnsi"/>
          <w:lang w:val="mk-MK"/>
        </w:rPr>
      </w:pPr>
      <w:r>
        <w:rPr>
          <w:rFonts w:asciiTheme="majorHAnsi" w:hAnsiTheme="majorHAnsi" w:cstheme="majorHAnsi"/>
          <w:lang w:val="mk-MK"/>
        </w:rPr>
        <w:t>Од</w:t>
      </w:r>
      <w:r w:rsidR="001174CD" w:rsidRPr="00E71F53">
        <w:rPr>
          <w:rFonts w:asciiTheme="majorHAnsi" w:hAnsiTheme="majorHAnsi" w:cstheme="majorHAnsi"/>
          <w:lang w:val="mk-MK"/>
        </w:rPr>
        <w:t xml:space="preserve"> спроведувањето на </w:t>
      </w:r>
      <w:r w:rsidR="000B59F6" w:rsidRPr="00E71F53">
        <w:rPr>
          <w:rFonts w:asciiTheme="majorHAnsi" w:hAnsiTheme="majorHAnsi" w:cstheme="majorHAnsi"/>
          <w:lang w:val="mk-MK"/>
        </w:rPr>
        <w:t xml:space="preserve">проектот </w:t>
      </w:r>
      <w:r w:rsidR="001174CD" w:rsidRPr="00E71F53">
        <w:rPr>
          <w:rFonts w:asciiTheme="majorHAnsi" w:hAnsiTheme="majorHAnsi" w:cstheme="majorHAnsi"/>
          <w:lang w:val="mk-MK"/>
        </w:rPr>
        <w:t xml:space="preserve">не се очекуваат негативни влијанија врз флората и фауната бидејќи во близина нема заштитени подрачја. </w:t>
      </w:r>
    </w:p>
    <w:p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Соодветните мерки за секој медиум поединечно се опишани детално во Планот за мерки за превенција и ублажување на негативните влијанија врз животна</w:t>
      </w:r>
      <w:r w:rsidR="00586738">
        <w:rPr>
          <w:rFonts w:asciiTheme="majorHAnsi" w:hAnsiTheme="majorHAnsi" w:cstheme="majorHAnsi"/>
          <w:lang w:val="mk-MK"/>
        </w:rPr>
        <w:t>та</w:t>
      </w:r>
      <w:r w:rsidRPr="00E71F53">
        <w:rPr>
          <w:rFonts w:asciiTheme="majorHAnsi" w:hAnsiTheme="majorHAnsi" w:cstheme="majorHAnsi"/>
          <w:lang w:val="mk-MK"/>
        </w:rPr>
        <w:t xml:space="preserve"> средина и социјалните аспекти од проектните активности, како и во Планот за следење на спроведувањето на мерките за ублажување.</w:t>
      </w:r>
    </w:p>
    <w:p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Сите превентивни/мерки за ублажување треба да се применуваат пред и за време на градежните активности</w:t>
      </w:r>
      <w:r w:rsidR="00E96A54">
        <w:rPr>
          <w:rFonts w:asciiTheme="majorHAnsi" w:hAnsiTheme="majorHAnsi" w:cstheme="majorHAnsi"/>
          <w:lang w:val="mk-MK"/>
        </w:rPr>
        <w:t xml:space="preserve"> реновирање/адаптирање</w:t>
      </w:r>
      <w:r w:rsidRPr="00E71F53">
        <w:rPr>
          <w:rFonts w:asciiTheme="majorHAnsi" w:hAnsiTheme="majorHAnsi" w:cstheme="majorHAnsi"/>
          <w:lang w:val="mk-MK"/>
        </w:rPr>
        <w:t xml:space="preserve"> од страна на одговорните институции, </w:t>
      </w:r>
      <w:r w:rsidR="00586738">
        <w:rPr>
          <w:rFonts w:asciiTheme="majorHAnsi" w:hAnsiTheme="majorHAnsi" w:cstheme="majorHAnsi"/>
          <w:lang w:val="mk-MK"/>
        </w:rPr>
        <w:t>Изведувачот и сите вклучени во</w:t>
      </w:r>
      <w:r w:rsidRPr="00E71F53">
        <w:rPr>
          <w:rFonts w:asciiTheme="majorHAnsi" w:hAnsiTheme="majorHAnsi" w:cstheme="majorHAnsi"/>
          <w:lang w:val="mk-MK"/>
        </w:rPr>
        <w:t xml:space="preserve"> План</w:t>
      </w:r>
      <w:r w:rsidR="00586738">
        <w:rPr>
          <w:rFonts w:asciiTheme="majorHAnsi" w:hAnsiTheme="majorHAnsi" w:cstheme="majorHAnsi"/>
          <w:lang w:val="mk-MK"/>
        </w:rPr>
        <w:t>от</w:t>
      </w:r>
      <w:r w:rsidRPr="00E71F53">
        <w:rPr>
          <w:rFonts w:asciiTheme="majorHAnsi" w:hAnsiTheme="majorHAnsi" w:cstheme="majorHAnsi"/>
          <w:lang w:val="mk-MK"/>
        </w:rPr>
        <w:t xml:space="preserve"> за ублажување на животната средина. Следењето треба да биде спроведено редовно од стр</w:t>
      </w:r>
      <w:r w:rsidR="00586738">
        <w:rPr>
          <w:rFonts w:asciiTheme="majorHAnsi" w:hAnsiTheme="majorHAnsi" w:cstheme="majorHAnsi"/>
          <w:lang w:val="mk-MK"/>
        </w:rPr>
        <w:t>ана на Изведувачот / Проект</w:t>
      </w:r>
      <w:r w:rsidRPr="00E71F53">
        <w:rPr>
          <w:rFonts w:asciiTheme="majorHAnsi" w:hAnsiTheme="majorHAnsi" w:cstheme="majorHAnsi"/>
          <w:lang w:val="mk-MK"/>
        </w:rPr>
        <w:t>н</w:t>
      </w:r>
      <w:r w:rsidR="00586738">
        <w:rPr>
          <w:rFonts w:asciiTheme="majorHAnsi" w:hAnsiTheme="majorHAnsi" w:cstheme="majorHAnsi"/>
          <w:lang w:val="mk-MK"/>
        </w:rPr>
        <w:t>иот</w:t>
      </w:r>
      <w:r w:rsidRPr="00E71F53">
        <w:rPr>
          <w:rFonts w:asciiTheme="majorHAnsi" w:hAnsiTheme="majorHAnsi" w:cstheme="majorHAnsi"/>
          <w:lang w:val="mk-MK"/>
        </w:rPr>
        <w:t xml:space="preserve"> Менаџер и Надзор</w:t>
      </w:r>
      <w:r w:rsidR="00586738">
        <w:rPr>
          <w:rFonts w:asciiTheme="majorHAnsi" w:hAnsiTheme="majorHAnsi" w:cstheme="majorHAnsi"/>
          <w:lang w:val="mk-MK"/>
        </w:rPr>
        <w:t>от</w:t>
      </w:r>
      <w:r w:rsidRPr="00E71F53">
        <w:rPr>
          <w:rFonts w:asciiTheme="majorHAnsi" w:hAnsiTheme="majorHAnsi" w:cstheme="majorHAnsi"/>
          <w:lang w:val="mk-MK"/>
        </w:rPr>
        <w:t>.</w:t>
      </w:r>
    </w:p>
    <w:p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 xml:space="preserve">Главната одговорност е на Изведувачот кој треба да ги земе предвид и да ги применува на дневна основа сите предложени превентивни и мерки за ублажување. Надзорот треба да врши надзор за спроведување на мерките за ублажување на терен од страна на </w:t>
      </w:r>
      <w:r w:rsidR="00E96A54">
        <w:rPr>
          <w:rFonts w:asciiTheme="majorHAnsi" w:hAnsiTheme="majorHAnsi" w:cstheme="majorHAnsi"/>
          <w:lang w:val="mk-MK"/>
        </w:rPr>
        <w:t>Изведувачот/</w:t>
      </w:r>
      <w:r w:rsidRPr="00E71F53">
        <w:rPr>
          <w:rFonts w:asciiTheme="majorHAnsi" w:hAnsiTheme="majorHAnsi" w:cstheme="majorHAnsi"/>
          <w:lang w:val="mk-MK"/>
        </w:rPr>
        <w:t>Подизведувачот.</w:t>
      </w:r>
    </w:p>
    <w:p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 xml:space="preserve">Главната инспекциска одговорност е на вработените во општината (Раководител на проектот за </w:t>
      </w:r>
      <w:r w:rsidR="00E96A54">
        <w:rPr>
          <w:rFonts w:asciiTheme="majorHAnsi" w:hAnsiTheme="majorHAnsi" w:cstheme="majorHAnsi"/>
          <w:lang w:val="mk-MK"/>
        </w:rPr>
        <w:t>реконструкција/адаптација</w:t>
      </w:r>
      <w:r w:rsidRPr="00E71F53">
        <w:rPr>
          <w:rFonts w:asciiTheme="majorHAnsi" w:hAnsiTheme="majorHAnsi" w:cstheme="majorHAnsi"/>
          <w:lang w:val="mk-MK"/>
        </w:rPr>
        <w:t xml:space="preserve">, Инспектор </w:t>
      </w:r>
      <w:r w:rsidR="00586738">
        <w:rPr>
          <w:rFonts w:asciiTheme="majorHAnsi" w:hAnsiTheme="majorHAnsi" w:cstheme="majorHAnsi"/>
          <w:lang w:val="mk-MK"/>
        </w:rPr>
        <w:t>за животна средина и Комунален и</w:t>
      </w:r>
      <w:r w:rsidRPr="00E71F53">
        <w:rPr>
          <w:rFonts w:asciiTheme="majorHAnsi" w:hAnsiTheme="majorHAnsi" w:cstheme="majorHAnsi"/>
          <w:lang w:val="mk-MK"/>
        </w:rPr>
        <w:t xml:space="preserve">нспектор), кој треба да го контролира спроведувањето на мерките за ублажување и предложениот план за следење. </w:t>
      </w:r>
    </w:p>
    <w:p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 xml:space="preserve">Вработените во општината треба да го координираат работниот план и предложените мерки со претставниците на </w:t>
      </w:r>
      <w:r w:rsidR="00410A6A">
        <w:rPr>
          <w:rFonts w:asciiTheme="majorHAnsi" w:hAnsiTheme="majorHAnsi" w:cstheme="majorHAnsi"/>
          <w:lang w:val="mk-MK"/>
        </w:rPr>
        <w:t>Дневниот</w:t>
      </w:r>
      <w:r w:rsidR="00E96A54">
        <w:rPr>
          <w:rFonts w:asciiTheme="majorHAnsi" w:hAnsiTheme="majorHAnsi" w:cstheme="majorHAnsi"/>
          <w:lang w:val="mk-MK"/>
        </w:rPr>
        <w:t xml:space="preserve"> центар за активно </w:t>
      </w:r>
      <w:r w:rsidR="00410A6A">
        <w:rPr>
          <w:rFonts w:asciiTheme="majorHAnsi" w:hAnsiTheme="majorHAnsi" w:cstheme="majorHAnsi"/>
          <w:lang w:val="mk-MK"/>
        </w:rPr>
        <w:t>стареење</w:t>
      </w:r>
      <w:r w:rsidRPr="00E71F53">
        <w:rPr>
          <w:rFonts w:asciiTheme="majorHAnsi" w:hAnsiTheme="majorHAnsi" w:cstheme="majorHAnsi"/>
          <w:lang w:val="mk-MK"/>
        </w:rPr>
        <w:t xml:space="preserve">(директор, домаќин и </w:t>
      </w:r>
      <w:r w:rsidR="00586738">
        <w:rPr>
          <w:rFonts w:asciiTheme="majorHAnsi" w:hAnsiTheme="majorHAnsi" w:cstheme="majorHAnsi"/>
          <w:lang w:val="mk-MK"/>
        </w:rPr>
        <w:t>кадар</w:t>
      </w:r>
      <w:r w:rsidRPr="00E71F53">
        <w:rPr>
          <w:rFonts w:asciiTheme="majorHAnsi" w:hAnsiTheme="majorHAnsi" w:cstheme="majorHAnsi"/>
          <w:lang w:val="mk-MK"/>
        </w:rPr>
        <w:t>) и под-изведувач за непречено спроведување на проектот и минимизирање на ризиците за животната средина, здравјето и безбедноста.</w:t>
      </w:r>
    </w:p>
    <w:p w:rsidR="00105520" w:rsidRPr="00E71F53" w:rsidRDefault="00105520" w:rsidP="00EA09C1">
      <w:pPr>
        <w:ind w:firstLine="720"/>
        <w:rPr>
          <w:rFonts w:asciiTheme="majorHAnsi" w:hAnsiTheme="majorHAnsi" w:cstheme="majorHAnsi"/>
          <w:lang w:val="mk-MK"/>
        </w:rPr>
        <w:sectPr w:rsidR="00105520" w:rsidRPr="00E71F53" w:rsidSect="00EA09C1">
          <w:pgSz w:w="11906" w:h="16838" w:code="9"/>
          <w:pgMar w:top="1440" w:right="1440" w:bottom="1440" w:left="1440" w:header="709" w:footer="709" w:gutter="0"/>
          <w:cols w:space="708"/>
          <w:docGrid w:linePitch="360"/>
        </w:sectPr>
      </w:pPr>
      <w:r w:rsidRPr="00E71F53">
        <w:rPr>
          <w:rFonts w:asciiTheme="majorHAnsi" w:hAnsiTheme="majorHAnsi" w:cstheme="majorHAnsi"/>
          <w:lang w:val="mk-MK"/>
        </w:rPr>
        <w:t xml:space="preserve">Неопходно е редовно одржување на состаноци пред започнувањето на проектните активности, како и за време на градежните активности со цел да се разговара за времето, статусот на подготвената документација, статусот / напредокот во спроведувањето на проектните активности со цел да се обезбеди добра градежна пракса и безбедност на работниците и околното население, како и минимални влијанија врз животната средина. Редовните Извештаи треба да ги подготви Раководителот на проектот од Општина </w:t>
      </w:r>
      <w:r w:rsidR="00E96A54">
        <w:rPr>
          <w:rFonts w:asciiTheme="majorHAnsi" w:hAnsiTheme="majorHAnsi" w:cstheme="majorHAnsi"/>
          <w:lang w:val="mk-MK"/>
        </w:rPr>
        <w:t>Росоман</w:t>
      </w:r>
      <w:r w:rsidRPr="00E71F53">
        <w:rPr>
          <w:rFonts w:asciiTheme="majorHAnsi" w:hAnsiTheme="majorHAnsi" w:cstheme="majorHAnsi"/>
          <w:lang w:val="mk-MK"/>
        </w:rPr>
        <w:t xml:space="preserve"> и да ги достави до Единицата за имплементација на </w:t>
      </w:r>
      <w:r w:rsidR="005A7C28">
        <w:rPr>
          <w:rFonts w:asciiTheme="majorHAnsi" w:hAnsiTheme="majorHAnsi" w:cstheme="majorHAnsi"/>
          <w:lang w:val="mk-MK"/>
        </w:rPr>
        <w:t>МСПДМ</w:t>
      </w:r>
      <w:r w:rsidRPr="00E71F53">
        <w:rPr>
          <w:rFonts w:asciiTheme="majorHAnsi" w:hAnsiTheme="majorHAnsi" w:cstheme="majorHAnsi"/>
          <w:lang w:val="mk-MK"/>
        </w:rPr>
        <w:t>.</w:t>
      </w:r>
    </w:p>
    <w:p w:rsidR="008B52AD" w:rsidRPr="00E71F53" w:rsidRDefault="008B52AD" w:rsidP="00EA09C1">
      <w:pPr>
        <w:rPr>
          <w:rFonts w:asciiTheme="majorHAnsi" w:hAnsiTheme="majorHAnsi" w:cstheme="majorHAnsi"/>
          <w:sz w:val="24"/>
          <w:lang w:val="mk-MK"/>
        </w:rPr>
      </w:pPr>
    </w:p>
    <w:p w:rsidR="00061A24" w:rsidRPr="00E71F53" w:rsidRDefault="00061A24" w:rsidP="00EA09C1">
      <w:pPr>
        <w:rPr>
          <w:rFonts w:asciiTheme="majorHAnsi" w:hAnsiTheme="majorHAnsi" w:cstheme="majorHAnsi"/>
          <w:sz w:val="24"/>
          <w:lang w:val="mk-MK"/>
        </w:rPr>
      </w:pPr>
      <w:r w:rsidRPr="00E71F53">
        <w:rPr>
          <w:rFonts w:asciiTheme="majorHAnsi" w:hAnsiTheme="majorHAnsi" w:cstheme="majorHAnsi"/>
          <w:sz w:val="24"/>
          <w:lang w:val="mk-MK"/>
        </w:rPr>
        <w:t xml:space="preserve">ПЛАН СО МЕРКИ ЗА ПРЕВЕНЦИЈА И УБЛАЖУВАЊЕ НА НЕГАТИВНИТЕ ВЛИЈАНИЈА ВРЗ ЖИВОТНА СРЕДИНА И СОЦИЈАЛНИТЕ АСПЕКТИ ОД ПРОЕКТНИТЕ АКТИВНОСТИ </w:t>
      </w:r>
    </w:p>
    <w:tbl>
      <w:tblPr>
        <w:tblStyle w:val="ListTable1LightAccent3"/>
        <w:tblW w:w="5000" w:type="pct"/>
        <w:tblBorders>
          <w:insideH w:val="single" w:sz="18" w:space="0" w:color="5B9BD5" w:themeColor="accent1"/>
          <w:insideV w:val="single" w:sz="18" w:space="0" w:color="5B9BD5" w:themeColor="accent1"/>
        </w:tblBorders>
        <w:tblLook w:val="01E0"/>
      </w:tblPr>
      <w:tblGrid>
        <w:gridCol w:w="3166"/>
        <w:gridCol w:w="1508"/>
        <w:gridCol w:w="7161"/>
        <w:gridCol w:w="2339"/>
      </w:tblGrid>
      <w:tr w:rsidR="000C726F" w:rsidRPr="00E71F53" w:rsidTr="000C726F">
        <w:trPr>
          <w:cnfStyle w:val="100000000000"/>
          <w:trHeight w:val="499"/>
          <w:tblHeader/>
        </w:trPr>
        <w:tc>
          <w:tcPr>
            <w:cnfStyle w:val="001000000000"/>
            <w:tcW w:w="1117" w:type="pct"/>
            <w:tcBorders>
              <w:bottom w:val="none" w:sz="0" w:space="0" w:color="auto"/>
            </w:tcBorders>
          </w:tcPr>
          <w:p w:rsidR="000C726F" w:rsidRPr="00E71F53" w:rsidRDefault="000C726F" w:rsidP="00EA09C1">
            <w:pPr>
              <w:suppressAutoHyphens/>
              <w:autoSpaceDE w:val="0"/>
              <w:autoSpaceDN w:val="0"/>
              <w:adjustRightInd w:val="0"/>
              <w:spacing w:before="60" w:after="60"/>
              <w:jc w:val="center"/>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Потенцијално влијание</w:t>
            </w:r>
          </w:p>
        </w:tc>
        <w:tc>
          <w:tcPr>
            <w:cnfStyle w:val="000010000000"/>
            <w:tcW w:w="532" w:type="pct"/>
            <w:tcBorders>
              <w:bottom w:val="none" w:sz="0" w:space="0" w:color="auto"/>
            </w:tcBorders>
          </w:tcPr>
          <w:p w:rsidR="000C726F" w:rsidRPr="00E71F53" w:rsidRDefault="000C726F" w:rsidP="00EA09C1">
            <w:pPr>
              <w:suppressAutoHyphens/>
              <w:autoSpaceDE w:val="0"/>
              <w:autoSpaceDN w:val="0"/>
              <w:adjustRightInd w:val="0"/>
              <w:spacing w:before="60" w:after="60"/>
              <w:jc w:val="center"/>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Степен на влијание</w:t>
            </w:r>
          </w:p>
        </w:tc>
        <w:tc>
          <w:tcPr>
            <w:tcW w:w="2526" w:type="pct"/>
            <w:tcBorders>
              <w:bottom w:val="none" w:sz="0" w:space="0" w:color="auto"/>
            </w:tcBorders>
          </w:tcPr>
          <w:p w:rsidR="000C726F" w:rsidRPr="00E71F53" w:rsidRDefault="000C726F" w:rsidP="00EA09C1">
            <w:pPr>
              <w:suppressAutoHyphens/>
              <w:autoSpaceDE w:val="0"/>
              <w:autoSpaceDN w:val="0"/>
              <w:adjustRightInd w:val="0"/>
              <w:spacing w:before="60" w:after="60"/>
              <w:jc w:val="center"/>
              <w:cnfStyle w:val="100000000000"/>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Мерки за ублажување кои се предлагаат</w:t>
            </w:r>
          </w:p>
        </w:tc>
        <w:tc>
          <w:tcPr>
            <w:cnfStyle w:val="000100000000"/>
            <w:tcW w:w="825" w:type="pct"/>
            <w:tcBorders>
              <w:bottom w:val="none" w:sz="0" w:space="0" w:color="auto"/>
            </w:tcBorders>
          </w:tcPr>
          <w:p w:rsidR="000C726F" w:rsidRPr="00E71F53" w:rsidRDefault="000C726F" w:rsidP="00EA09C1">
            <w:pPr>
              <w:suppressAutoHyphens/>
              <w:autoSpaceDE w:val="0"/>
              <w:autoSpaceDN w:val="0"/>
              <w:adjustRightInd w:val="0"/>
              <w:spacing w:before="60" w:after="60"/>
              <w:jc w:val="center"/>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Одговорно лице</w:t>
            </w:r>
          </w:p>
        </w:tc>
      </w:tr>
      <w:tr w:rsidR="000C726F" w:rsidRPr="00E71F53" w:rsidTr="000C726F">
        <w:trPr>
          <w:cnfStyle w:val="000000100000"/>
          <w:trHeight w:val="244"/>
        </w:trPr>
        <w:tc>
          <w:tcPr>
            <w:cnfStyle w:val="001000000000"/>
            <w:tcW w:w="5000" w:type="pct"/>
            <w:gridSpan w:val="4"/>
          </w:tcPr>
          <w:p w:rsidR="000C726F" w:rsidRPr="00E71F53" w:rsidRDefault="000C726F" w:rsidP="00EA09C1">
            <w:pPr>
              <w:autoSpaceDE w:val="0"/>
              <w:autoSpaceDN w:val="0"/>
              <w:adjustRightInd w:val="0"/>
              <w:spacing w:before="0" w:after="0"/>
              <w:rPr>
                <w:rFonts w:asciiTheme="majorHAnsi" w:eastAsia="Calibri" w:hAnsiTheme="majorHAnsi" w:cstheme="majorHAnsi"/>
                <w:sz w:val="18"/>
                <w:szCs w:val="18"/>
                <w:lang w:val="en-GB" w:eastAsia="mk-MK"/>
              </w:rPr>
            </w:pPr>
            <w:r w:rsidRPr="00E71F53">
              <w:rPr>
                <w:rFonts w:asciiTheme="majorHAnsi" w:hAnsiTheme="majorHAnsi" w:cstheme="majorHAnsi"/>
                <w:sz w:val="18"/>
                <w:szCs w:val="18"/>
                <w:lang w:val="mk-MK" w:eastAsia="ar-SA"/>
              </w:rPr>
              <w:t xml:space="preserve">Проектна активност:  </w:t>
            </w:r>
            <w:r w:rsidRPr="00E71F53">
              <w:rPr>
                <w:rFonts w:asciiTheme="majorHAnsi" w:eastAsia="Calibri" w:hAnsiTheme="majorHAnsi" w:cstheme="majorHAnsi"/>
                <w:sz w:val="18"/>
                <w:szCs w:val="18"/>
                <w:lang w:val="mk-MK" w:eastAsia="mk-MK"/>
              </w:rPr>
              <w:t xml:space="preserve">Обележување на градилиштето за </w:t>
            </w:r>
            <w:r w:rsidR="00386B8C">
              <w:rPr>
                <w:rFonts w:asciiTheme="majorHAnsi" w:eastAsia="Calibri" w:hAnsiTheme="majorHAnsi" w:cstheme="majorHAnsi"/>
                <w:sz w:val="18"/>
                <w:szCs w:val="18"/>
                <w:lang w:val="mk-MK"/>
              </w:rPr>
              <w:t>Дневниот центар за активно стареење</w:t>
            </w:r>
            <w:r w:rsidR="00386B8C">
              <w:rPr>
                <w:rFonts w:asciiTheme="majorHAnsi" w:eastAsia="Calibri" w:hAnsiTheme="majorHAnsi" w:cstheme="majorHAnsi"/>
                <w:sz w:val="18"/>
                <w:szCs w:val="18"/>
                <w:lang w:val="mk-MK" w:eastAsia="mk-MK"/>
              </w:rPr>
              <w:t>во Сироково, Општина Росоман</w:t>
            </w:r>
          </w:p>
        </w:tc>
      </w:tr>
      <w:tr w:rsidR="000C726F" w:rsidRPr="00E71F53" w:rsidTr="000C726F">
        <w:trPr>
          <w:trHeight w:val="608"/>
        </w:trPr>
        <w:tc>
          <w:tcPr>
            <w:cnfStyle w:val="001000000000"/>
            <w:tcW w:w="1117" w:type="pct"/>
          </w:tcPr>
          <w:p w:rsidR="000C726F" w:rsidRPr="00E71F53" w:rsidRDefault="000C726F" w:rsidP="00EA09C1">
            <w:pPr>
              <w:autoSpaceDE w:val="0"/>
              <w:autoSpaceDN w:val="0"/>
              <w:adjustRightInd w:val="0"/>
              <w:spacing w:before="0" w:after="0"/>
              <w:jc w:val="left"/>
              <w:rPr>
                <w:rFonts w:asciiTheme="majorHAnsi" w:eastAsia="Calibri" w:hAnsiTheme="majorHAnsi" w:cstheme="majorHAnsi"/>
                <w:sz w:val="18"/>
                <w:szCs w:val="18"/>
                <w:lang w:val="en-GB" w:eastAsia="mk-MK"/>
              </w:rPr>
            </w:pPr>
            <w:r w:rsidRPr="00E71F53">
              <w:rPr>
                <w:rFonts w:asciiTheme="majorHAnsi" w:eastAsia="Calibri" w:hAnsiTheme="majorHAnsi" w:cstheme="majorHAnsi"/>
                <w:sz w:val="18"/>
                <w:szCs w:val="18"/>
                <w:lang w:val="mk-MK" w:eastAsia="mk-MK"/>
              </w:rPr>
              <w:t xml:space="preserve">Веројатни негативни влијанија врз безбедноста и здравјето на работниците и жителите кои живеат и функционираат во непосредна близина на проектната локација </w:t>
            </w:r>
          </w:p>
          <w:p w:rsidR="000C726F" w:rsidRPr="00E71F53" w:rsidRDefault="000C726F" w:rsidP="00EA09C1">
            <w:pPr>
              <w:autoSpaceDE w:val="0"/>
              <w:autoSpaceDN w:val="0"/>
              <w:adjustRightInd w:val="0"/>
              <w:spacing w:before="0" w:after="0"/>
              <w:ind w:left="346"/>
              <w:contextualSpacing/>
              <w:jc w:val="left"/>
              <w:rPr>
                <w:rFonts w:asciiTheme="majorHAnsi" w:eastAsia="Calibri" w:hAnsiTheme="majorHAnsi" w:cstheme="majorHAnsi"/>
                <w:sz w:val="18"/>
                <w:szCs w:val="18"/>
                <w:lang w:val="en-GB" w:eastAsia="mk-MK"/>
              </w:rPr>
            </w:pPr>
          </w:p>
          <w:p w:rsidR="000C726F" w:rsidRPr="00E71F53" w:rsidRDefault="000C726F" w:rsidP="00EA09C1">
            <w:pPr>
              <w:numPr>
                <w:ilvl w:val="0"/>
                <w:numId w:val="4"/>
              </w:numPr>
              <w:tabs>
                <w:tab w:val="num" w:pos="176"/>
                <w:tab w:val="num" w:pos="317"/>
              </w:tabs>
              <w:autoSpaceDE w:val="0"/>
              <w:autoSpaceDN w:val="0"/>
              <w:adjustRightInd w:val="0"/>
              <w:spacing w:before="0" w:after="0"/>
              <w:ind w:left="176" w:hanging="142"/>
              <w:jc w:val="left"/>
              <w:rPr>
                <w:rFonts w:asciiTheme="majorHAnsi" w:eastAsia="Calibri" w:hAnsiTheme="majorHAnsi" w:cstheme="majorHAnsi"/>
                <w:b w:val="0"/>
                <w:sz w:val="18"/>
                <w:szCs w:val="18"/>
                <w:lang w:val="en-GB" w:eastAsia="mk-MK"/>
              </w:rPr>
            </w:pPr>
            <w:r w:rsidRPr="00E71F53">
              <w:rPr>
                <w:rFonts w:asciiTheme="majorHAnsi" w:eastAsia="Calibri" w:hAnsiTheme="majorHAnsi" w:cstheme="majorHAnsi"/>
                <w:b w:val="0"/>
                <w:sz w:val="18"/>
                <w:szCs w:val="18"/>
                <w:lang w:val="mk-MK" w:eastAsia="mk-MK"/>
              </w:rPr>
              <w:t>Во случај кога нема да се почитуваат  националните барања за здравје и безбедност при работа</w:t>
            </w:r>
          </w:p>
        </w:tc>
        <w:tc>
          <w:tcPr>
            <w:cnfStyle w:val="000010000000"/>
            <w:tcW w:w="532" w:type="pct"/>
          </w:tcPr>
          <w:p w:rsidR="000C726F" w:rsidRPr="00E71F53" w:rsidRDefault="001130ED" w:rsidP="00EA09C1">
            <w:pPr>
              <w:spacing w:before="0" w:after="0"/>
              <w:jc w:val="left"/>
              <w:rPr>
                <w:rFonts w:asciiTheme="majorHAnsi" w:eastAsia="Calibri" w:hAnsiTheme="majorHAnsi" w:cstheme="majorHAnsi"/>
                <w:bCs/>
                <w:sz w:val="18"/>
                <w:szCs w:val="18"/>
                <w:lang w:val="mk-MK" w:eastAsia="mk-MK"/>
              </w:rPr>
            </w:pPr>
            <w:r>
              <w:rPr>
                <w:rFonts w:asciiTheme="majorHAnsi" w:eastAsia="Calibri" w:hAnsiTheme="majorHAnsi" w:cstheme="majorHAnsi"/>
                <w:bCs/>
                <w:sz w:val="18"/>
                <w:szCs w:val="18"/>
                <w:lang w:val="mk-MK" w:eastAsia="mk-MK"/>
              </w:rPr>
              <w:t>Локални / на</w:t>
            </w:r>
            <w:r w:rsidR="000C726F" w:rsidRPr="00E71F53">
              <w:rPr>
                <w:rFonts w:asciiTheme="majorHAnsi" w:eastAsia="Calibri" w:hAnsiTheme="majorHAnsi" w:cstheme="majorHAnsi"/>
                <w:bCs/>
                <w:sz w:val="18"/>
                <w:szCs w:val="18"/>
                <w:lang w:val="mk-MK" w:eastAsia="mk-MK"/>
              </w:rPr>
              <w:t xml:space="preserve"> градилиштето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Долгорочно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autoSpaceDE w:val="0"/>
              <w:autoSpaceDN w:val="0"/>
              <w:adjustRightInd w:val="0"/>
              <w:spacing w:before="0" w:after="0"/>
              <w:rPr>
                <w:rFonts w:asciiTheme="majorHAnsi" w:eastAsia="Calibri" w:hAnsiTheme="majorHAnsi" w:cstheme="majorHAnsi"/>
                <w:b/>
                <w:bCs/>
                <w:sz w:val="18"/>
                <w:szCs w:val="18"/>
                <w:lang w:val="en-GB" w:eastAsia="mk-MK"/>
              </w:rPr>
            </w:pPr>
            <w:r w:rsidRPr="00E71F53">
              <w:rPr>
                <w:rFonts w:asciiTheme="majorHAnsi" w:eastAsia="Calibri" w:hAnsiTheme="majorHAnsi" w:cstheme="majorHAnsi"/>
                <w:sz w:val="18"/>
                <w:szCs w:val="18"/>
                <w:lang w:val="mk-MK"/>
              </w:rPr>
              <w:t>Голема значајност</w:t>
            </w:r>
          </w:p>
        </w:tc>
        <w:tc>
          <w:tcPr>
            <w:tcW w:w="2526" w:type="pct"/>
          </w:tcPr>
          <w:p w:rsidR="001130ED" w:rsidRDefault="001130ED" w:rsidP="001130ED">
            <w:pPr>
              <w:widowControl w:val="0"/>
              <w:numPr>
                <w:ilvl w:val="0"/>
                <w:numId w:val="21"/>
              </w:numPr>
              <w:autoSpaceDE w:val="0"/>
              <w:autoSpaceDN w:val="0"/>
              <w:adjustRightInd w:val="0"/>
              <w:spacing w:before="0" w:after="0"/>
              <w:ind w:left="389"/>
              <w:contextualSpacing/>
              <w:jc w:val="left"/>
              <w:cnfStyle w:val="00000000000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Поставување на информации за локалното население за:</w:t>
            </w:r>
          </w:p>
          <w:p w:rsidR="001130ED" w:rsidRPr="001130ED" w:rsidRDefault="001130ED" w:rsidP="001130ED">
            <w:pPr>
              <w:pStyle w:val="ListParagraph"/>
              <w:widowControl w:val="0"/>
              <w:numPr>
                <w:ilvl w:val="0"/>
                <w:numId w:val="4"/>
              </w:numPr>
              <w:autoSpaceDE w:val="0"/>
              <w:autoSpaceDN w:val="0"/>
              <w:adjustRightInd w:val="0"/>
              <w:cnfStyle w:val="000000000000"/>
              <w:rPr>
                <w:rFonts w:asciiTheme="majorHAnsi" w:eastAsia="Calibri" w:hAnsiTheme="majorHAnsi" w:cstheme="majorHAnsi"/>
                <w:b/>
                <w:bCs/>
                <w:color w:val="000000"/>
                <w:sz w:val="18"/>
                <w:szCs w:val="18"/>
                <w:lang w:val="mk-MK" w:eastAsia="mk-MK"/>
              </w:rPr>
            </w:pPr>
            <w:r>
              <w:rPr>
                <w:rFonts w:asciiTheme="majorHAnsi" w:eastAsia="Calibri" w:hAnsiTheme="majorHAnsi" w:cstheme="majorHAnsi"/>
                <w:bCs/>
                <w:color w:val="000000"/>
                <w:sz w:val="18"/>
                <w:szCs w:val="18"/>
                <w:lang w:val="mk-MK" w:eastAsia="mk-MK"/>
              </w:rPr>
              <w:t>в</w:t>
            </w:r>
            <w:r w:rsidRPr="001130ED">
              <w:rPr>
                <w:rFonts w:asciiTheme="majorHAnsi" w:eastAsia="Calibri" w:hAnsiTheme="majorHAnsi" w:cstheme="majorHAnsi"/>
                <w:bCs/>
                <w:color w:val="000000"/>
                <w:sz w:val="18"/>
                <w:szCs w:val="18"/>
                <w:lang w:val="mk-MK" w:eastAsia="mk-MK"/>
              </w:rPr>
              <w:t xml:space="preserve">идоти времетраењето на проектните активности на веб-страницата наОпштина </w:t>
            </w:r>
            <w:r w:rsidR="00E96A54">
              <w:rPr>
                <w:rFonts w:asciiTheme="majorHAnsi" w:eastAsia="Calibri" w:hAnsiTheme="majorHAnsi" w:cstheme="majorHAnsi"/>
                <w:bCs/>
                <w:color w:val="000000"/>
                <w:sz w:val="18"/>
                <w:szCs w:val="18"/>
                <w:lang w:val="mk-MK" w:eastAsia="mk-MK"/>
              </w:rPr>
              <w:t>Росоман</w:t>
            </w:r>
            <w:r w:rsidRPr="001130ED">
              <w:rPr>
                <w:rFonts w:asciiTheme="majorHAnsi" w:eastAsia="Calibri" w:hAnsiTheme="majorHAnsi" w:cstheme="majorHAnsi"/>
                <w:bCs/>
                <w:color w:val="000000"/>
                <w:sz w:val="18"/>
                <w:szCs w:val="18"/>
                <w:lang w:val="mk-MK" w:eastAsia="mk-MK"/>
              </w:rPr>
              <w:t xml:space="preserve">: </w:t>
            </w:r>
            <w:hyperlink r:id="rId21" w:history="1">
              <w:r w:rsidRPr="001130ED">
                <w:rPr>
                  <w:rFonts w:asciiTheme="majorHAnsi" w:eastAsia="Calibri" w:hAnsiTheme="majorHAnsi" w:cstheme="majorHAnsi"/>
                  <w:bCs/>
                  <w:color w:val="0000FF"/>
                  <w:sz w:val="18"/>
                  <w:szCs w:val="18"/>
                  <w:u w:val="single"/>
                  <w:lang w:val="mk-MK" w:eastAsia="mk-MK"/>
                </w:rPr>
                <w:t>http://</w:t>
              </w:r>
              <w:r w:rsidR="00E96A54">
                <w:rPr>
                  <w:rFonts w:asciiTheme="majorHAnsi" w:eastAsia="Calibri" w:hAnsiTheme="majorHAnsi" w:cstheme="majorHAnsi"/>
                  <w:bCs/>
                  <w:color w:val="0000FF"/>
                  <w:sz w:val="18"/>
                  <w:szCs w:val="18"/>
                  <w:u w:val="single"/>
                  <w:lang w:eastAsia="mk-MK"/>
                </w:rPr>
                <w:t>opstinarosoman</w:t>
              </w:r>
              <w:r w:rsidRPr="001130ED">
                <w:rPr>
                  <w:rFonts w:asciiTheme="majorHAnsi" w:eastAsia="Calibri" w:hAnsiTheme="majorHAnsi" w:cstheme="majorHAnsi"/>
                  <w:bCs/>
                  <w:color w:val="0000FF"/>
                  <w:sz w:val="18"/>
                  <w:szCs w:val="18"/>
                  <w:u w:val="single"/>
                  <w:lang w:val="mk-MK" w:eastAsia="mk-MK"/>
                </w:rPr>
                <w:t>.gov.mk/</w:t>
              </w:r>
            </w:hyperlink>
            <w:r w:rsidRPr="001130ED">
              <w:rPr>
                <w:rFonts w:asciiTheme="majorHAnsi" w:eastAsia="Calibri" w:hAnsiTheme="majorHAnsi" w:cstheme="majorHAnsi"/>
                <w:bCs/>
                <w:color w:val="000000"/>
                <w:sz w:val="18"/>
                <w:szCs w:val="18"/>
                <w:lang w:val="mk-MK" w:eastAsia="mk-MK"/>
              </w:rPr>
              <w:t>и на општинската информативна табла</w:t>
            </w:r>
            <w:r>
              <w:rPr>
                <w:rFonts w:asciiTheme="majorHAnsi" w:eastAsia="Calibri" w:hAnsiTheme="majorHAnsi" w:cstheme="majorHAnsi"/>
                <w:bCs/>
                <w:color w:val="000000"/>
                <w:sz w:val="18"/>
                <w:szCs w:val="18"/>
                <w:lang w:val="mk-MK" w:eastAsia="mk-MK"/>
              </w:rPr>
              <w:t>, локални ТВ и радио станици</w:t>
            </w:r>
            <w:r w:rsidRPr="001130ED">
              <w:rPr>
                <w:rFonts w:asciiTheme="majorHAnsi" w:eastAsia="Calibri" w:hAnsiTheme="majorHAnsi" w:cstheme="majorHAnsi"/>
                <w:bCs/>
                <w:color w:val="000000"/>
                <w:sz w:val="18"/>
                <w:szCs w:val="18"/>
                <w:lang w:val="mk-MK" w:eastAsia="mk-MK"/>
              </w:rPr>
              <w:t>;</w:t>
            </w:r>
          </w:p>
          <w:p w:rsidR="000C726F" w:rsidRPr="00E71F53" w:rsidRDefault="000C726F" w:rsidP="00EA09C1">
            <w:pPr>
              <w:widowControl w:val="0"/>
              <w:numPr>
                <w:ilvl w:val="0"/>
                <w:numId w:val="21"/>
              </w:numPr>
              <w:autoSpaceDE w:val="0"/>
              <w:autoSpaceDN w:val="0"/>
              <w:adjustRightInd w:val="0"/>
              <w:spacing w:before="0" w:after="0"/>
              <w:ind w:left="389"/>
              <w:contextualSpacing/>
              <w:jc w:val="left"/>
              <w:cnfStyle w:val="00000000000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Изработка, одобрување и имплементација на План за безбедност и здравје при работа;</w:t>
            </w:r>
          </w:p>
          <w:p w:rsidR="000C726F" w:rsidRPr="00E71F53" w:rsidRDefault="000C726F" w:rsidP="00EA09C1">
            <w:pPr>
              <w:widowControl w:val="0"/>
              <w:numPr>
                <w:ilvl w:val="0"/>
                <w:numId w:val="21"/>
              </w:numPr>
              <w:autoSpaceDE w:val="0"/>
              <w:autoSpaceDN w:val="0"/>
              <w:adjustRightInd w:val="0"/>
              <w:spacing w:before="0" w:after="0"/>
              <w:ind w:left="389"/>
              <w:contextualSpacing/>
              <w:jc w:val="left"/>
              <w:cnfStyle w:val="00000000000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Подготовка на План за сообраќај со утврден режим на движење на возилата и градежната механизација</w:t>
            </w:r>
            <w:r w:rsidRPr="00E71F53">
              <w:rPr>
                <w:rFonts w:asciiTheme="majorHAnsi" w:eastAsia="Calibri" w:hAnsiTheme="majorHAnsi" w:cstheme="majorHAnsi"/>
                <w:bCs/>
                <w:color w:val="000000"/>
                <w:sz w:val="18"/>
                <w:szCs w:val="18"/>
                <w:lang w:val="en-GB" w:eastAsia="mk-MK"/>
              </w:rPr>
              <w:t>;</w:t>
            </w:r>
          </w:p>
          <w:p w:rsidR="000C726F" w:rsidRPr="001130ED" w:rsidRDefault="000C726F" w:rsidP="001130ED">
            <w:pPr>
              <w:widowControl w:val="0"/>
              <w:numPr>
                <w:ilvl w:val="0"/>
                <w:numId w:val="21"/>
              </w:numPr>
              <w:autoSpaceDE w:val="0"/>
              <w:autoSpaceDN w:val="0"/>
              <w:adjustRightInd w:val="0"/>
              <w:spacing w:before="0" w:after="0"/>
              <w:ind w:left="389"/>
              <w:contextualSpacing/>
              <w:jc w:val="left"/>
              <w:cnfStyle w:val="00000000000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Подготовка на План за управување со отпадпри одвивање на градежните активности</w:t>
            </w:r>
            <w:r w:rsidRPr="00E71F53">
              <w:rPr>
                <w:rFonts w:asciiTheme="majorHAnsi" w:eastAsia="Calibri" w:hAnsiTheme="majorHAnsi" w:cstheme="majorHAnsi"/>
                <w:bCs/>
                <w:color w:val="000000"/>
                <w:sz w:val="18"/>
                <w:szCs w:val="18"/>
                <w:lang w:val="en-GB" w:eastAsia="mk-MK"/>
              </w:rPr>
              <w:t>;</w:t>
            </w:r>
          </w:p>
          <w:p w:rsidR="000C726F" w:rsidRPr="00E71F53" w:rsidRDefault="000C726F" w:rsidP="00EA09C1">
            <w:pPr>
              <w:pStyle w:val="ListParagraph"/>
              <w:widowControl w:val="0"/>
              <w:numPr>
                <w:ilvl w:val="0"/>
                <w:numId w:val="22"/>
              </w:numPr>
              <w:autoSpaceDE w:val="0"/>
              <w:autoSpaceDN w:val="0"/>
              <w:adjustRightInd w:val="0"/>
              <w:spacing w:line="276" w:lineRule="auto"/>
              <w:ind w:left="389"/>
              <w:cnfStyle w:val="000000000000"/>
              <w:rPr>
                <w:rFonts w:asciiTheme="majorHAnsi" w:eastAsia="Calibri" w:hAnsiTheme="majorHAnsi" w:cstheme="majorHAnsi"/>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Имплементација на добра градежна пракса:</w:t>
            </w:r>
          </w:p>
          <w:p w:rsidR="000C726F" w:rsidRPr="00E71F53" w:rsidRDefault="000C726F" w:rsidP="00EA09C1">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Поставување на ограда и лента и предупредувачки знаци околу градилиштето,</w:t>
            </w:r>
          </w:p>
          <w:p w:rsidR="000C726F" w:rsidRPr="00E71F53" w:rsidRDefault="00F10030" w:rsidP="00EA09C1">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Постав</w:t>
            </w:r>
            <w:r w:rsidR="000C726F" w:rsidRPr="00E71F53">
              <w:rPr>
                <w:rFonts w:asciiTheme="majorHAnsi" w:eastAsia="Calibri" w:hAnsiTheme="majorHAnsi" w:cstheme="majorHAnsi"/>
                <w:bCs/>
                <w:color w:val="000000"/>
                <w:sz w:val="18"/>
                <w:szCs w:val="18"/>
                <w:lang w:val="mk-MK" w:eastAsia="es-ES"/>
              </w:rPr>
              <w:t xml:space="preserve">ување на информативни табли на локацијата на проектот со општи информации за проектот, </w:t>
            </w:r>
            <w:r>
              <w:rPr>
                <w:rFonts w:asciiTheme="majorHAnsi" w:eastAsia="Calibri" w:hAnsiTheme="majorHAnsi" w:cstheme="majorHAnsi"/>
                <w:bCs/>
                <w:color w:val="000000"/>
                <w:sz w:val="18"/>
                <w:szCs w:val="18"/>
                <w:lang w:val="mk-MK" w:eastAsia="es-ES"/>
              </w:rPr>
              <w:t>како и за</w:t>
            </w:r>
            <w:r w:rsidR="000C726F" w:rsidRPr="00E71F53">
              <w:rPr>
                <w:rFonts w:asciiTheme="majorHAnsi" w:eastAsia="Calibri" w:hAnsiTheme="majorHAnsi" w:cstheme="majorHAnsi"/>
                <w:bCs/>
                <w:color w:val="000000"/>
                <w:sz w:val="18"/>
                <w:szCs w:val="18"/>
                <w:lang w:val="mk-MK" w:eastAsia="es-ES"/>
              </w:rPr>
              <w:t xml:space="preserve"> Изведувачот и Надзорот;</w:t>
            </w:r>
          </w:p>
          <w:p w:rsidR="000C726F" w:rsidRPr="00E71F53" w:rsidRDefault="000C726F" w:rsidP="00EA09C1">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Поставување на знаци за забранет пристап за невработени лица во рамките на градилиштето;</w:t>
            </w:r>
          </w:p>
          <w:p w:rsidR="004F3D47" w:rsidRPr="004F3D47" w:rsidRDefault="000C726F" w:rsidP="004F3D47">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Ангажирање на 24 часа обезбедување и поставување осветлување на локацијата</w:t>
            </w:r>
            <w:r w:rsidR="00F10030">
              <w:rPr>
                <w:rFonts w:asciiTheme="majorHAnsi" w:eastAsia="Calibri" w:hAnsiTheme="majorHAnsi" w:cstheme="majorHAnsi"/>
                <w:bCs/>
                <w:color w:val="000000"/>
                <w:sz w:val="18"/>
                <w:szCs w:val="18"/>
                <w:lang w:eastAsia="es-ES"/>
              </w:rPr>
              <w:t>;</w:t>
            </w:r>
          </w:p>
          <w:p w:rsidR="000C726F" w:rsidRPr="00E71F53" w:rsidRDefault="000C726F" w:rsidP="00EA09C1">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Поставување на мобилни тоалети и нивно </w:t>
            </w:r>
            <w:r w:rsidRPr="00E71F53">
              <w:rPr>
                <w:rFonts w:asciiTheme="majorHAnsi" w:eastAsia="Calibri" w:hAnsiTheme="majorHAnsi" w:cstheme="majorHAnsi"/>
                <w:bCs/>
                <w:color w:val="000000"/>
                <w:sz w:val="18"/>
                <w:szCs w:val="18"/>
                <w:lang w:eastAsia="es-ES"/>
              </w:rPr>
              <w:t>редовно</w:t>
            </w:r>
            <w:r w:rsidRPr="00E71F53">
              <w:rPr>
                <w:rFonts w:asciiTheme="majorHAnsi" w:eastAsia="Calibri" w:hAnsiTheme="majorHAnsi" w:cstheme="majorHAnsi"/>
                <w:bCs/>
                <w:color w:val="000000"/>
                <w:sz w:val="18"/>
                <w:szCs w:val="18"/>
                <w:lang w:val="mk-MK" w:eastAsia="es-ES"/>
              </w:rPr>
              <w:t xml:space="preserve"> празнење;</w:t>
            </w:r>
          </w:p>
          <w:p w:rsidR="000C726F" w:rsidRPr="004F3D47" w:rsidRDefault="00F10030" w:rsidP="00EA09C1">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Ангажирање на стручен</w:t>
            </w:r>
            <w:r w:rsidR="000C726F" w:rsidRPr="00E71F53">
              <w:rPr>
                <w:rFonts w:asciiTheme="majorHAnsi" w:eastAsia="Calibri" w:hAnsiTheme="majorHAnsi" w:cstheme="majorHAnsi"/>
                <w:bCs/>
                <w:color w:val="000000"/>
                <w:sz w:val="18"/>
                <w:szCs w:val="18"/>
                <w:lang w:val="mk-MK" w:eastAsia="es-ES"/>
              </w:rPr>
              <w:t xml:space="preserve"> и обучен персонал</w:t>
            </w:r>
            <w:r>
              <w:rPr>
                <w:rFonts w:asciiTheme="majorHAnsi" w:eastAsia="Calibri" w:hAnsiTheme="majorHAnsi" w:cstheme="majorHAnsi"/>
                <w:bCs/>
                <w:color w:val="000000"/>
                <w:sz w:val="18"/>
                <w:szCs w:val="18"/>
                <w:lang w:val="mk-MK" w:eastAsia="es-ES"/>
              </w:rPr>
              <w:t xml:space="preserve"> за спроведување на проектните активности</w:t>
            </w:r>
            <w:r w:rsidR="000C726F" w:rsidRPr="00E71F53">
              <w:rPr>
                <w:rFonts w:asciiTheme="majorHAnsi" w:eastAsia="Calibri" w:hAnsiTheme="majorHAnsi" w:cstheme="majorHAnsi"/>
                <w:bCs/>
                <w:color w:val="000000"/>
                <w:sz w:val="18"/>
                <w:szCs w:val="18"/>
                <w:lang w:eastAsia="es-ES"/>
              </w:rPr>
              <w:t>;</w:t>
            </w:r>
          </w:p>
          <w:p w:rsidR="004F3D47" w:rsidRPr="004F3D47" w:rsidRDefault="004F3D47" w:rsidP="004F3D47">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sidRPr="004F3D47">
              <w:rPr>
                <w:rFonts w:asciiTheme="majorHAnsi" w:eastAsia="Calibri" w:hAnsiTheme="majorHAnsi" w:cstheme="majorHAnsi"/>
                <w:bCs/>
                <w:color w:val="000000"/>
                <w:sz w:val="18"/>
                <w:szCs w:val="18"/>
                <w:lang w:val="mk-MK" w:eastAsia="es-ES"/>
              </w:rPr>
              <w:t>Назначување на одговорно лице за БЗР на градилиште;</w:t>
            </w:r>
          </w:p>
          <w:p w:rsidR="004F3D47" w:rsidRPr="00E71F53" w:rsidRDefault="004F3D47" w:rsidP="004F3D47">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sidRPr="004F3D47">
              <w:rPr>
                <w:rFonts w:asciiTheme="majorHAnsi" w:eastAsia="Calibri" w:hAnsiTheme="majorHAnsi" w:cstheme="majorHAnsi"/>
                <w:bCs/>
                <w:color w:val="000000"/>
                <w:sz w:val="18"/>
                <w:szCs w:val="18"/>
                <w:lang w:val="mk-MK" w:eastAsia="es-ES"/>
              </w:rPr>
              <w:t>Набавка и задолжително носење на заштитна опрема и облека за работниците;</w:t>
            </w:r>
          </w:p>
          <w:p w:rsidR="000C726F" w:rsidRPr="00E71F53" w:rsidRDefault="004F3D47" w:rsidP="00EA09C1">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П</w:t>
            </w:r>
            <w:r w:rsidR="000C726F" w:rsidRPr="00E71F53">
              <w:rPr>
                <w:rFonts w:asciiTheme="majorHAnsi" w:eastAsia="Calibri" w:hAnsiTheme="majorHAnsi" w:cstheme="majorHAnsi"/>
                <w:bCs/>
                <w:color w:val="000000"/>
                <w:sz w:val="18"/>
                <w:szCs w:val="18"/>
                <w:lang w:val="mk-MK" w:eastAsia="es-ES"/>
              </w:rPr>
              <w:t>остав</w:t>
            </w:r>
            <w:r>
              <w:rPr>
                <w:rFonts w:asciiTheme="majorHAnsi" w:eastAsia="Calibri" w:hAnsiTheme="majorHAnsi" w:cstheme="majorHAnsi"/>
                <w:bCs/>
                <w:color w:val="000000"/>
                <w:sz w:val="18"/>
                <w:szCs w:val="18"/>
                <w:lang w:val="mk-MK" w:eastAsia="es-ES"/>
              </w:rPr>
              <w:t>ув</w:t>
            </w:r>
            <w:r w:rsidR="000C726F" w:rsidRPr="00E71F53">
              <w:rPr>
                <w:rFonts w:asciiTheme="majorHAnsi" w:eastAsia="Calibri" w:hAnsiTheme="majorHAnsi" w:cstheme="majorHAnsi"/>
                <w:bCs/>
                <w:color w:val="000000"/>
                <w:sz w:val="18"/>
                <w:szCs w:val="18"/>
                <w:lang w:val="mk-MK" w:eastAsia="es-ES"/>
              </w:rPr>
              <w:t>а</w:t>
            </w:r>
            <w:r>
              <w:rPr>
                <w:rFonts w:asciiTheme="majorHAnsi" w:eastAsia="Calibri" w:hAnsiTheme="majorHAnsi" w:cstheme="majorHAnsi"/>
                <w:bCs/>
                <w:color w:val="000000"/>
                <w:sz w:val="18"/>
                <w:szCs w:val="18"/>
                <w:lang w:val="mk-MK" w:eastAsia="es-ES"/>
              </w:rPr>
              <w:t>ње на</w:t>
            </w:r>
            <w:r w:rsidR="000C726F" w:rsidRPr="00E71F53">
              <w:rPr>
                <w:rFonts w:asciiTheme="majorHAnsi" w:eastAsia="Calibri" w:hAnsiTheme="majorHAnsi" w:cstheme="majorHAnsi"/>
                <w:bCs/>
                <w:color w:val="000000"/>
                <w:sz w:val="18"/>
                <w:szCs w:val="18"/>
                <w:lang w:val="mk-MK" w:eastAsia="es-ES"/>
              </w:rPr>
              <w:t xml:space="preserve"> ПП апарати како и сандачиња за прва помош;</w:t>
            </w:r>
          </w:p>
          <w:p w:rsidR="000C726F" w:rsidRPr="00386B8C" w:rsidRDefault="004F3D47" w:rsidP="004F3D47">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FF0000"/>
                <w:sz w:val="18"/>
                <w:szCs w:val="18"/>
                <w:lang w:val="en-GB" w:eastAsia="es-ES"/>
              </w:rPr>
            </w:pPr>
            <w:r>
              <w:rPr>
                <w:rFonts w:asciiTheme="majorHAnsi" w:eastAsia="Calibri" w:hAnsiTheme="majorHAnsi" w:cstheme="majorHAnsi"/>
                <w:bCs/>
                <w:sz w:val="18"/>
                <w:szCs w:val="18"/>
                <w:lang w:val="mk-MK" w:eastAsia="es-ES"/>
              </w:rPr>
              <w:t>О</w:t>
            </w:r>
            <w:r w:rsidR="000C726F" w:rsidRPr="00E71F53">
              <w:rPr>
                <w:rFonts w:asciiTheme="majorHAnsi" w:eastAsia="Calibri" w:hAnsiTheme="majorHAnsi" w:cstheme="majorHAnsi"/>
                <w:bCs/>
                <w:sz w:val="18"/>
                <w:szCs w:val="18"/>
                <w:lang w:val="mk-MK" w:eastAsia="es-ES"/>
              </w:rPr>
              <w:t>бу</w:t>
            </w:r>
            <w:r>
              <w:rPr>
                <w:rFonts w:asciiTheme="majorHAnsi" w:eastAsia="Calibri" w:hAnsiTheme="majorHAnsi" w:cstheme="majorHAnsi"/>
                <w:bCs/>
                <w:sz w:val="18"/>
                <w:szCs w:val="18"/>
                <w:lang w:val="mk-MK" w:eastAsia="es-ES"/>
              </w:rPr>
              <w:t>ка на персонал</w:t>
            </w:r>
            <w:r w:rsidR="000C726F" w:rsidRPr="00E71F53">
              <w:rPr>
                <w:rFonts w:asciiTheme="majorHAnsi" w:eastAsia="Calibri" w:hAnsiTheme="majorHAnsi" w:cstheme="majorHAnsi"/>
                <w:bCs/>
                <w:sz w:val="18"/>
                <w:szCs w:val="18"/>
                <w:lang w:val="mk-MK" w:eastAsia="es-ES"/>
              </w:rPr>
              <w:t xml:space="preserve"> за работа со уреди за гаснење пожар како што се: ПП апарати, хидранти и слични.</w:t>
            </w:r>
          </w:p>
          <w:p w:rsidR="00386B8C" w:rsidRPr="00E71F53" w:rsidRDefault="00386B8C" w:rsidP="004F3D47">
            <w:pPr>
              <w:numPr>
                <w:ilvl w:val="0"/>
                <w:numId w:val="15"/>
              </w:numPr>
              <w:autoSpaceDE w:val="0"/>
              <w:autoSpaceDN w:val="0"/>
              <w:adjustRightInd w:val="0"/>
              <w:spacing w:before="0" w:after="0"/>
              <w:jc w:val="left"/>
              <w:cnfStyle w:val="000000000000"/>
              <w:rPr>
                <w:rFonts w:asciiTheme="majorHAnsi" w:eastAsia="Calibri" w:hAnsiTheme="majorHAnsi" w:cstheme="majorHAnsi"/>
                <w:bCs/>
                <w:color w:val="FF0000"/>
                <w:sz w:val="18"/>
                <w:szCs w:val="18"/>
                <w:lang w:val="en-GB" w:eastAsia="es-ES"/>
              </w:rPr>
            </w:pPr>
          </w:p>
        </w:tc>
        <w:tc>
          <w:tcPr>
            <w:cnfStyle w:val="000100000000"/>
            <w:tcW w:w="825" w:type="pct"/>
          </w:tcPr>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Изведувач</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Надзор</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en-GB" w:eastAsia="es-ES"/>
              </w:rPr>
            </w:pPr>
            <w:r w:rsidRPr="00E71F53">
              <w:rPr>
                <w:rFonts w:asciiTheme="majorHAnsi" w:eastAsia="Calibri" w:hAnsiTheme="majorHAnsi" w:cstheme="majorHAnsi"/>
                <w:i/>
                <w:sz w:val="18"/>
                <w:szCs w:val="18"/>
                <w:lang w:val="mk-MK" w:eastAsia="es-ES"/>
              </w:rPr>
              <w:t xml:space="preserve">Општински персонал од општина </w:t>
            </w:r>
            <w:r w:rsidR="00E96A54">
              <w:rPr>
                <w:rFonts w:asciiTheme="majorHAnsi" w:eastAsia="Calibri" w:hAnsiTheme="majorHAnsi" w:cstheme="majorHAnsi"/>
                <w:i/>
                <w:sz w:val="18"/>
                <w:szCs w:val="18"/>
                <w:lang w:val="mk-MK" w:eastAsia="es-ES"/>
              </w:rPr>
              <w:t>Росоман</w:t>
            </w:r>
            <w:r w:rsidRPr="00E71F53">
              <w:rPr>
                <w:rFonts w:asciiTheme="majorHAnsi" w:eastAsia="Calibri" w:hAnsiTheme="majorHAnsi" w:cstheme="majorHAnsi"/>
                <w:i/>
                <w:sz w:val="18"/>
                <w:szCs w:val="18"/>
                <w:lang w:val="mk-MK" w:eastAsia="es-ES"/>
              </w:rPr>
              <w:t xml:space="preserve"> (комунален инспектор и инспектор за животна средина)</w:t>
            </w:r>
          </w:p>
        </w:tc>
      </w:tr>
      <w:tr w:rsidR="000C726F" w:rsidRPr="00E71F53" w:rsidTr="000C726F">
        <w:trPr>
          <w:cnfStyle w:val="000000100000"/>
          <w:trHeight w:val="188"/>
        </w:trPr>
        <w:tc>
          <w:tcPr>
            <w:cnfStyle w:val="001000000000"/>
            <w:tcW w:w="5000" w:type="pct"/>
            <w:gridSpan w:val="4"/>
          </w:tcPr>
          <w:p w:rsidR="000C726F" w:rsidRPr="00E71F53" w:rsidRDefault="000C726F" w:rsidP="00EA09C1">
            <w:pPr>
              <w:autoSpaceDE w:val="0"/>
              <w:autoSpaceDN w:val="0"/>
              <w:adjustRightInd w:val="0"/>
              <w:spacing w:before="0" w:after="0"/>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lastRenderedPageBreak/>
              <w:t xml:space="preserve">Проектни активности: </w:t>
            </w:r>
            <w:r w:rsidR="00386B8C">
              <w:rPr>
                <w:rFonts w:asciiTheme="majorHAnsi" w:eastAsia="Calibri" w:hAnsiTheme="majorHAnsi" w:cstheme="majorHAnsi"/>
                <w:sz w:val="18"/>
                <w:szCs w:val="18"/>
                <w:lang w:val="mk-MK" w:eastAsia="mk-MK"/>
              </w:rPr>
              <w:t xml:space="preserve">Реновирање/адаптација на </w:t>
            </w:r>
            <w:r w:rsidR="00386B8C">
              <w:rPr>
                <w:rFonts w:asciiTheme="majorHAnsi" w:eastAsia="Calibri" w:hAnsiTheme="majorHAnsi" w:cstheme="majorHAnsi"/>
                <w:sz w:val="18"/>
                <w:szCs w:val="18"/>
                <w:lang w:val="mk-MK"/>
              </w:rPr>
              <w:t>Дневниот центар за активно стареење</w:t>
            </w:r>
            <w:r w:rsidR="00386B8C">
              <w:rPr>
                <w:rFonts w:asciiTheme="majorHAnsi" w:eastAsia="Calibri" w:hAnsiTheme="majorHAnsi" w:cstheme="majorHAnsi"/>
                <w:sz w:val="18"/>
                <w:szCs w:val="18"/>
                <w:lang w:val="mk-MK" w:eastAsia="mk-MK"/>
              </w:rPr>
              <w:t>во Сироково, Општина Росоман</w:t>
            </w:r>
          </w:p>
        </w:tc>
      </w:tr>
      <w:tr w:rsidR="000C726F" w:rsidRPr="00E71F53" w:rsidTr="000C726F">
        <w:trPr>
          <w:trHeight w:val="441"/>
        </w:trPr>
        <w:tc>
          <w:tcPr>
            <w:cnfStyle w:val="001000000000"/>
            <w:tcW w:w="1117" w:type="pct"/>
          </w:tcPr>
          <w:p w:rsidR="000C726F" w:rsidRPr="00E71F53" w:rsidRDefault="000C726F" w:rsidP="00EA09C1">
            <w:pPr>
              <w:autoSpaceDE w:val="0"/>
              <w:autoSpaceDN w:val="0"/>
              <w:adjustRightInd w:val="0"/>
              <w:spacing w:before="0" w:after="0"/>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Можни негативни влијанија врз квалитетот на воздухот </w:t>
            </w:r>
            <w:r w:rsidR="001439DC">
              <w:rPr>
                <w:rFonts w:asciiTheme="majorHAnsi" w:eastAsia="Calibri" w:hAnsiTheme="majorHAnsi" w:cstheme="majorHAnsi"/>
                <w:sz w:val="18"/>
                <w:szCs w:val="18"/>
                <w:lang w:val="mk-MK" w:eastAsia="mk-MK"/>
              </w:rPr>
              <w:t xml:space="preserve">на </w:t>
            </w:r>
            <w:r w:rsidRPr="00E71F53">
              <w:rPr>
                <w:rFonts w:asciiTheme="majorHAnsi" w:eastAsia="Calibri" w:hAnsiTheme="majorHAnsi" w:cstheme="majorHAnsi"/>
                <w:sz w:val="18"/>
                <w:szCs w:val="18"/>
                <w:lang w:val="mk-MK" w:eastAsia="mk-MK"/>
              </w:rPr>
              <w:t xml:space="preserve">градилиштето и локалните патишта како резултат </w:t>
            </w:r>
            <w:r w:rsidR="001439DC">
              <w:rPr>
                <w:rFonts w:asciiTheme="majorHAnsi" w:eastAsia="Calibri" w:hAnsiTheme="majorHAnsi" w:cstheme="majorHAnsi"/>
                <w:sz w:val="18"/>
                <w:szCs w:val="18"/>
                <w:lang w:val="mk-MK" w:eastAsia="mk-MK"/>
              </w:rPr>
              <w:t>на</w:t>
            </w:r>
          </w:p>
          <w:p w:rsidR="000C726F" w:rsidRPr="00E71F53" w:rsidRDefault="000C726F" w:rsidP="00EA09C1">
            <w:pPr>
              <w:autoSpaceDE w:val="0"/>
              <w:autoSpaceDN w:val="0"/>
              <w:adjustRightInd w:val="0"/>
              <w:spacing w:before="0" w:after="0"/>
              <w:jc w:val="left"/>
              <w:rPr>
                <w:rFonts w:asciiTheme="majorHAnsi" w:eastAsia="Calibri" w:hAnsiTheme="majorHAnsi" w:cstheme="majorHAnsi"/>
                <w:sz w:val="18"/>
                <w:szCs w:val="18"/>
                <w:lang w:val="mk-MK" w:eastAsia="mk-MK"/>
              </w:rPr>
            </w:pPr>
          </w:p>
          <w:p w:rsidR="000C726F" w:rsidRPr="00E71F53" w:rsidRDefault="000C726F" w:rsidP="001439DC">
            <w:pPr>
              <w:autoSpaceDE w:val="0"/>
              <w:autoSpaceDN w:val="0"/>
              <w:adjustRightInd w:val="0"/>
              <w:spacing w:before="0" w:after="0"/>
              <w:jc w:val="left"/>
              <w:rPr>
                <w:rFonts w:asciiTheme="majorHAnsi" w:eastAsia="Calibri" w:hAnsiTheme="majorHAnsi" w:cstheme="majorHAnsi"/>
                <w:sz w:val="18"/>
                <w:szCs w:val="18"/>
                <w:lang w:val="en-GB" w:eastAsia="mk-MK"/>
              </w:rPr>
            </w:pPr>
            <w:r w:rsidRPr="00E71F53">
              <w:rPr>
                <w:rFonts w:asciiTheme="majorHAnsi" w:eastAsia="Calibri" w:hAnsiTheme="majorHAnsi" w:cstheme="majorHAnsi"/>
                <w:sz w:val="18"/>
                <w:szCs w:val="18"/>
                <w:lang w:val="mk-MK" w:eastAsia="mk-MK"/>
              </w:rPr>
              <w:t xml:space="preserve">- </w:t>
            </w:r>
            <w:r w:rsidRPr="00E71F53">
              <w:rPr>
                <w:rFonts w:asciiTheme="majorHAnsi" w:eastAsia="Calibri" w:hAnsiTheme="majorHAnsi" w:cstheme="majorHAnsi"/>
                <w:b w:val="0"/>
                <w:sz w:val="18"/>
                <w:szCs w:val="18"/>
                <w:lang w:val="mk-MK" w:eastAsia="mk-MK"/>
              </w:rPr>
              <w:t xml:space="preserve">издувни гасови и емисии </w:t>
            </w:r>
            <w:r w:rsidR="001439DC">
              <w:rPr>
                <w:rFonts w:asciiTheme="majorHAnsi" w:eastAsia="Calibri" w:hAnsiTheme="majorHAnsi" w:cstheme="majorHAnsi"/>
                <w:b w:val="0"/>
                <w:sz w:val="18"/>
                <w:szCs w:val="18"/>
                <w:lang w:val="mk-MK" w:eastAsia="mk-MK"/>
              </w:rPr>
              <w:t>на</w:t>
            </w:r>
            <w:r w:rsidRPr="00E71F53">
              <w:rPr>
                <w:rFonts w:asciiTheme="majorHAnsi" w:eastAsia="Calibri" w:hAnsiTheme="majorHAnsi" w:cstheme="majorHAnsi"/>
                <w:b w:val="0"/>
                <w:sz w:val="18"/>
                <w:szCs w:val="18"/>
                <w:lang w:val="mk-MK" w:eastAsia="mk-MK"/>
              </w:rPr>
              <w:t xml:space="preserve"> прашина од мобилни извори (транспортни возила, машини и опрема користени при </w:t>
            </w:r>
            <w:r w:rsidR="00E96A54">
              <w:rPr>
                <w:rFonts w:asciiTheme="majorHAnsi" w:eastAsia="Calibri" w:hAnsiTheme="majorHAnsi" w:cstheme="majorHAnsi"/>
                <w:b w:val="0"/>
                <w:sz w:val="18"/>
                <w:szCs w:val="18"/>
                <w:lang w:val="mk-MK" w:eastAsia="mk-MK"/>
              </w:rPr>
              <w:t>реконструкција/адаптирање</w:t>
            </w:r>
            <w:r w:rsidRPr="00E71F53">
              <w:rPr>
                <w:rFonts w:asciiTheme="majorHAnsi" w:eastAsia="Calibri" w:hAnsiTheme="majorHAnsi" w:cstheme="majorHAnsi"/>
                <w:b w:val="0"/>
                <w:sz w:val="18"/>
                <w:szCs w:val="18"/>
                <w:lang w:val="mk-MK" w:eastAsia="mk-MK"/>
              </w:rPr>
              <w:t xml:space="preserve"> на објектот)</w:t>
            </w:r>
          </w:p>
        </w:tc>
        <w:tc>
          <w:tcPr>
            <w:cnfStyle w:val="000010000000"/>
            <w:tcW w:w="532" w:type="pct"/>
          </w:tcPr>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Локални / во близина на градилиштето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Долгорочно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es-ES"/>
              </w:rPr>
            </w:pPr>
            <w:r w:rsidRPr="00E71F53">
              <w:rPr>
                <w:rFonts w:asciiTheme="majorHAnsi" w:eastAsia="Calibri" w:hAnsiTheme="majorHAnsi" w:cstheme="majorHAnsi"/>
                <w:sz w:val="18"/>
                <w:szCs w:val="18"/>
                <w:lang w:val="mk-MK"/>
              </w:rPr>
              <w:t>Голема значајност</w:t>
            </w:r>
          </w:p>
        </w:tc>
        <w:tc>
          <w:tcPr>
            <w:tcW w:w="2526" w:type="pct"/>
          </w:tcPr>
          <w:p w:rsidR="000C726F" w:rsidRPr="00E71F53" w:rsidRDefault="000C726F" w:rsidP="00EA09C1">
            <w:pPr>
              <w:numPr>
                <w:ilvl w:val="0"/>
                <w:numId w:val="23"/>
              </w:numPr>
              <w:autoSpaceDE w:val="0"/>
              <w:autoSpaceDN w:val="0"/>
              <w:adjustRightInd w:val="0"/>
              <w:spacing w:before="60" w:after="0"/>
              <w:ind w:left="531" w:hanging="531"/>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Поставување </w:t>
            </w:r>
            <w:r w:rsidR="001439DC">
              <w:rPr>
                <w:rFonts w:asciiTheme="majorHAnsi" w:eastAsia="Calibri" w:hAnsiTheme="majorHAnsi" w:cstheme="majorHAnsi"/>
                <w:bCs/>
                <w:color w:val="000000"/>
                <w:sz w:val="18"/>
                <w:szCs w:val="18"/>
                <w:lang w:val="mk-MK" w:eastAsia="es-ES"/>
              </w:rPr>
              <w:t>знаци</w:t>
            </w:r>
            <w:r w:rsidRPr="00E71F53">
              <w:rPr>
                <w:rFonts w:asciiTheme="majorHAnsi" w:eastAsia="Calibri" w:hAnsiTheme="majorHAnsi" w:cstheme="majorHAnsi"/>
                <w:bCs/>
                <w:color w:val="000000"/>
                <w:sz w:val="18"/>
                <w:szCs w:val="18"/>
                <w:lang w:val="mk-MK" w:eastAsia="es-ES"/>
              </w:rPr>
              <w:t xml:space="preserve"> за ограничување на брзината на возилата </w:t>
            </w:r>
            <w:r w:rsidR="001439DC">
              <w:rPr>
                <w:rFonts w:asciiTheme="majorHAnsi" w:eastAsia="Calibri" w:hAnsiTheme="majorHAnsi" w:cstheme="majorHAnsi"/>
                <w:bCs/>
                <w:color w:val="000000"/>
                <w:sz w:val="18"/>
                <w:szCs w:val="18"/>
                <w:lang w:val="mk-MK" w:eastAsia="es-ES"/>
              </w:rPr>
              <w:t>во близина на локацијата каде</w:t>
            </w:r>
            <w:r w:rsidRPr="00E71F53">
              <w:rPr>
                <w:rFonts w:asciiTheme="majorHAnsi" w:eastAsia="Calibri" w:hAnsiTheme="majorHAnsi" w:cstheme="majorHAnsi"/>
                <w:bCs/>
                <w:color w:val="000000"/>
                <w:sz w:val="18"/>
                <w:szCs w:val="18"/>
                <w:lang w:val="mk-MK" w:eastAsia="es-ES"/>
              </w:rPr>
              <w:t xml:space="preserve"> се одвиваат градежни активности</w:t>
            </w:r>
            <w:r w:rsidRPr="00E71F53">
              <w:rPr>
                <w:rFonts w:asciiTheme="majorHAnsi" w:eastAsia="Calibri" w:hAnsiTheme="majorHAnsi" w:cstheme="majorHAnsi"/>
                <w:bCs/>
                <w:color w:val="000000"/>
                <w:sz w:val="18"/>
                <w:szCs w:val="18"/>
                <w:lang w:eastAsia="es-ES"/>
              </w:rPr>
              <w:t>;</w:t>
            </w:r>
          </w:p>
          <w:p w:rsidR="001439DC" w:rsidRDefault="000C726F" w:rsidP="001439DC">
            <w:pPr>
              <w:numPr>
                <w:ilvl w:val="0"/>
                <w:numId w:val="23"/>
              </w:numPr>
              <w:autoSpaceDE w:val="0"/>
              <w:autoSpaceDN w:val="0"/>
              <w:adjustRightInd w:val="0"/>
              <w:spacing w:before="60" w:after="0"/>
              <w:ind w:left="531" w:hanging="531"/>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Во период на суви и ветровити денови да се прска </w:t>
            </w:r>
            <w:r w:rsidR="001439DC">
              <w:rPr>
                <w:rFonts w:asciiTheme="majorHAnsi" w:eastAsia="Calibri" w:hAnsiTheme="majorHAnsi" w:cstheme="majorHAnsi"/>
                <w:bCs/>
                <w:color w:val="000000"/>
                <w:sz w:val="18"/>
                <w:szCs w:val="18"/>
                <w:lang w:val="mk-MK" w:eastAsia="es-ES"/>
              </w:rPr>
              <w:t>градилиштето и пристапниот пат</w:t>
            </w:r>
            <w:r w:rsidRPr="00E71F53">
              <w:rPr>
                <w:rFonts w:asciiTheme="majorHAnsi" w:eastAsia="Calibri" w:hAnsiTheme="majorHAnsi" w:cstheme="majorHAnsi"/>
                <w:bCs/>
                <w:color w:val="000000"/>
                <w:sz w:val="18"/>
                <w:szCs w:val="18"/>
                <w:lang w:val="mk-MK" w:eastAsia="es-ES"/>
              </w:rPr>
              <w:t xml:space="preserve"> со вода</w:t>
            </w:r>
            <w:r w:rsidRPr="00E71F53">
              <w:rPr>
                <w:rFonts w:asciiTheme="majorHAnsi" w:eastAsia="Calibri" w:hAnsiTheme="majorHAnsi" w:cstheme="majorHAnsi"/>
                <w:bCs/>
                <w:color w:val="000000"/>
                <w:sz w:val="18"/>
                <w:szCs w:val="18"/>
                <w:lang w:eastAsia="es-ES"/>
              </w:rPr>
              <w:t>;</w:t>
            </w:r>
          </w:p>
          <w:p w:rsidR="001439DC" w:rsidRPr="001439DC" w:rsidRDefault="000C726F" w:rsidP="001439DC">
            <w:pPr>
              <w:numPr>
                <w:ilvl w:val="0"/>
                <w:numId w:val="23"/>
              </w:numPr>
              <w:autoSpaceDE w:val="0"/>
              <w:autoSpaceDN w:val="0"/>
              <w:adjustRightInd w:val="0"/>
              <w:spacing w:before="60" w:after="0"/>
              <w:ind w:left="531" w:hanging="531"/>
              <w:contextualSpacing/>
              <w:jc w:val="left"/>
              <w:cnfStyle w:val="000000000000"/>
              <w:rPr>
                <w:rFonts w:asciiTheme="majorHAnsi" w:eastAsia="Calibri" w:hAnsiTheme="majorHAnsi" w:cstheme="majorHAnsi"/>
                <w:bCs/>
                <w:color w:val="000000"/>
                <w:sz w:val="18"/>
                <w:szCs w:val="18"/>
                <w:lang w:val="mk-MK" w:eastAsia="es-ES"/>
              </w:rPr>
            </w:pPr>
            <w:r w:rsidRPr="001439DC">
              <w:rPr>
                <w:rFonts w:asciiTheme="majorHAnsi" w:eastAsia="Calibri" w:hAnsiTheme="majorHAnsi" w:cstheme="majorHAnsi"/>
                <w:bCs/>
                <w:color w:val="000000"/>
                <w:sz w:val="18"/>
                <w:szCs w:val="18"/>
                <w:lang w:val="mk-MK" w:eastAsia="es-ES"/>
              </w:rPr>
              <w:t>За минимизирање на емисиите потребно е механизацијата да биде во согласност со најновите стандарди за емисии и да се одржува со што ќе се избегне неконтролирано загадување од истекување на моторни масла</w:t>
            </w:r>
            <w:r w:rsidR="001439DC">
              <w:rPr>
                <w:rFonts w:asciiTheme="majorHAnsi" w:eastAsia="Calibri" w:hAnsiTheme="majorHAnsi" w:cstheme="majorHAnsi"/>
                <w:bCs/>
                <w:color w:val="000000"/>
                <w:sz w:val="18"/>
                <w:szCs w:val="18"/>
                <w:lang w:eastAsia="es-ES"/>
              </w:rPr>
              <w:t>;</w:t>
            </w:r>
          </w:p>
          <w:p w:rsidR="001439DC" w:rsidRDefault="000C726F" w:rsidP="001439DC">
            <w:pPr>
              <w:numPr>
                <w:ilvl w:val="0"/>
                <w:numId w:val="23"/>
              </w:numPr>
              <w:autoSpaceDE w:val="0"/>
              <w:autoSpaceDN w:val="0"/>
              <w:adjustRightInd w:val="0"/>
              <w:spacing w:before="60" w:after="0"/>
              <w:ind w:left="531" w:hanging="531"/>
              <w:contextualSpacing/>
              <w:jc w:val="left"/>
              <w:cnfStyle w:val="000000000000"/>
              <w:rPr>
                <w:rFonts w:asciiTheme="majorHAnsi" w:eastAsia="Calibri" w:hAnsiTheme="majorHAnsi" w:cstheme="majorHAnsi"/>
                <w:bCs/>
                <w:color w:val="000000"/>
                <w:sz w:val="18"/>
                <w:szCs w:val="18"/>
                <w:lang w:val="mk-MK" w:eastAsia="es-ES"/>
              </w:rPr>
            </w:pPr>
            <w:r w:rsidRPr="001439DC">
              <w:rPr>
                <w:rFonts w:asciiTheme="majorHAnsi" w:eastAsia="Calibri" w:hAnsiTheme="majorHAnsi" w:cstheme="majorHAnsi"/>
                <w:bCs/>
                <w:color w:val="000000"/>
                <w:sz w:val="18"/>
                <w:szCs w:val="18"/>
                <w:lang w:val="mk-MK" w:eastAsia="es-ES"/>
              </w:rPr>
              <w:t xml:space="preserve">Градежните материјали при чување на локацијата и при пренос на истите потребно е да бидат покриени за да </w:t>
            </w:r>
            <w:r w:rsidR="001439DC">
              <w:rPr>
                <w:rFonts w:asciiTheme="majorHAnsi" w:eastAsia="Calibri" w:hAnsiTheme="majorHAnsi" w:cstheme="majorHAnsi"/>
                <w:bCs/>
                <w:color w:val="000000"/>
                <w:sz w:val="18"/>
                <w:szCs w:val="18"/>
                <w:lang w:val="mk-MK" w:eastAsia="es-ES"/>
              </w:rPr>
              <w:t>се елиминира</w:t>
            </w:r>
            <w:r w:rsidRPr="001439DC">
              <w:rPr>
                <w:rFonts w:asciiTheme="majorHAnsi" w:eastAsia="Calibri" w:hAnsiTheme="majorHAnsi" w:cstheme="majorHAnsi"/>
                <w:bCs/>
                <w:color w:val="000000"/>
                <w:sz w:val="18"/>
                <w:szCs w:val="18"/>
                <w:lang w:val="mk-MK" w:eastAsia="es-ES"/>
              </w:rPr>
              <w:t xml:space="preserve"> дисперзија на прашина во околината</w:t>
            </w:r>
            <w:r w:rsidRPr="001439DC">
              <w:rPr>
                <w:rFonts w:asciiTheme="majorHAnsi" w:eastAsia="Calibri" w:hAnsiTheme="majorHAnsi" w:cstheme="majorHAnsi"/>
                <w:bCs/>
                <w:color w:val="000000"/>
                <w:sz w:val="18"/>
                <w:szCs w:val="18"/>
                <w:lang w:eastAsia="es-ES"/>
              </w:rPr>
              <w:t>;</w:t>
            </w:r>
          </w:p>
          <w:p w:rsidR="000C726F" w:rsidRPr="001439DC" w:rsidRDefault="000C726F" w:rsidP="001439DC">
            <w:pPr>
              <w:numPr>
                <w:ilvl w:val="0"/>
                <w:numId w:val="23"/>
              </w:numPr>
              <w:autoSpaceDE w:val="0"/>
              <w:autoSpaceDN w:val="0"/>
              <w:adjustRightInd w:val="0"/>
              <w:spacing w:before="60" w:after="0"/>
              <w:ind w:left="531" w:hanging="531"/>
              <w:contextualSpacing/>
              <w:jc w:val="left"/>
              <w:cnfStyle w:val="000000000000"/>
              <w:rPr>
                <w:rFonts w:asciiTheme="majorHAnsi" w:eastAsia="Calibri" w:hAnsiTheme="majorHAnsi" w:cstheme="majorHAnsi"/>
                <w:bCs/>
                <w:color w:val="000000"/>
                <w:sz w:val="18"/>
                <w:szCs w:val="18"/>
                <w:lang w:val="mk-MK" w:eastAsia="es-ES"/>
              </w:rPr>
            </w:pPr>
            <w:r w:rsidRPr="001439DC">
              <w:rPr>
                <w:rFonts w:asciiTheme="majorHAnsi" w:eastAsia="Calibri" w:hAnsiTheme="majorHAnsi" w:cstheme="majorHAnsi"/>
                <w:bCs/>
                <w:color w:val="000000"/>
                <w:sz w:val="18"/>
                <w:szCs w:val="18"/>
                <w:lang w:val="mk-MK" w:eastAsia="es-ES"/>
              </w:rPr>
              <w:t>Доколку има големи емисии на прашина потребно е работниците да носат заштитни маски.</w:t>
            </w:r>
          </w:p>
        </w:tc>
        <w:tc>
          <w:tcPr>
            <w:cnfStyle w:val="000100000000"/>
            <w:tcW w:w="825" w:type="pct"/>
          </w:tcPr>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Изведувач</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en-GB" w:eastAsia="mk-MK"/>
              </w:rPr>
            </w:pPr>
            <w:r w:rsidRPr="00E71F53">
              <w:rPr>
                <w:rFonts w:asciiTheme="majorHAnsi" w:eastAsia="Calibri" w:hAnsiTheme="majorHAnsi" w:cstheme="majorHAnsi"/>
                <w:i/>
                <w:sz w:val="18"/>
                <w:szCs w:val="18"/>
                <w:lang w:val="mk-MK" w:eastAsia="es-ES"/>
              </w:rPr>
              <w:t>Надзор</w:t>
            </w:r>
          </w:p>
        </w:tc>
      </w:tr>
      <w:tr w:rsidR="000C726F" w:rsidRPr="00E71F53" w:rsidTr="000C726F">
        <w:trPr>
          <w:cnfStyle w:val="000000100000"/>
          <w:trHeight w:val="843"/>
        </w:trPr>
        <w:tc>
          <w:tcPr>
            <w:cnfStyle w:val="001000000000"/>
            <w:tcW w:w="1117" w:type="pct"/>
          </w:tcPr>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Можно негативно влијание врз животната средина и здравјето на луѓето поради создавање на различни видови отпад</w:t>
            </w:r>
          </w:p>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p>
          <w:p w:rsidR="000C726F" w:rsidRPr="00E71F53" w:rsidRDefault="000C726F" w:rsidP="00EA09C1">
            <w:pPr>
              <w:numPr>
                <w:ilvl w:val="0"/>
                <w:numId w:val="9"/>
              </w:numPr>
              <w:autoSpaceDE w:val="0"/>
              <w:autoSpaceDN w:val="0"/>
              <w:adjustRightInd w:val="0"/>
              <w:spacing w:before="0" w:after="0"/>
              <w:ind w:left="204" w:hanging="218"/>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Несоодветно управување со отпад, собирање, транспорт и финално депонирање</w:t>
            </w:r>
          </w:p>
        </w:tc>
        <w:tc>
          <w:tcPr>
            <w:cnfStyle w:val="000010000000"/>
            <w:tcW w:w="532" w:type="pct"/>
          </w:tcPr>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Локални / во градилиштето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Среднорочно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es-ES"/>
              </w:rPr>
            </w:pPr>
            <w:r w:rsidRPr="00E71F53">
              <w:rPr>
                <w:rFonts w:asciiTheme="majorHAnsi" w:eastAsia="Calibri" w:hAnsiTheme="majorHAnsi" w:cstheme="majorHAnsi"/>
                <w:sz w:val="18"/>
                <w:szCs w:val="18"/>
                <w:lang w:val="mk-MK"/>
              </w:rPr>
              <w:t>Средна значајност</w:t>
            </w:r>
          </w:p>
        </w:tc>
        <w:tc>
          <w:tcPr>
            <w:tcW w:w="2526" w:type="pct"/>
          </w:tcPr>
          <w:p w:rsidR="000C726F" w:rsidRPr="00E71F53" w:rsidRDefault="000C726F"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Идентификација на различни видови отпад на градилиштето (ископана почва, комунален отпад, отпад од пакување, метал, пластика итн.);</w:t>
            </w:r>
          </w:p>
          <w:p w:rsidR="001439DC" w:rsidRDefault="001439DC" w:rsidP="001439DC">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Класификација на отпад согласно националната Л</w:t>
            </w:r>
            <w:r w:rsidR="000C726F" w:rsidRPr="00E71F53">
              <w:rPr>
                <w:rFonts w:asciiTheme="majorHAnsi" w:eastAsia="Calibri" w:hAnsiTheme="majorHAnsi" w:cstheme="majorHAnsi"/>
                <w:bCs/>
                <w:color w:val="000000"/>
                <w:sz w:val="18"/>
                <w:szCs w:val="18"/>
                <w:lang w:val="mk-MK" w:eastAsia="es-ES"/>
              </w:rPr>
              <w:t xml:space="preserve">иста на видови отпад (Сл. весник </w:t>
            </w:r>
            <w:r>
              <w:rPr>
                <w:rFonts w:asciiTheme="majorHAnsi" w:eastAsia="Calibri" w:hAnsiTheme="majorHAnsi" w:cstheme="majorHAnsi"/>
                <w:bCs/>
                <w:color w:val="000000"/>
                <w:sz w:val="18"/>
                <w:szCs w:val="18"/>
                <w:lang w:val="mk-MK" w:eastAsia="es-ES"/>
              </w:rPr>
              <w:t>бр</w:t>
            </w:r>
            <w:r w:rsidR="000C726F" w:rsidRPr="00E71F53">
              <w:rPr>
                <w:rFonts w:asciiTheme="majorHAnsi" w:eastAsia="Calibri" w:hAnsiTheme="majorHAnsi" w:cstheme="majorHAnsi"/>
                <w:bCs/>
                <w:color w:val="000000"/>
                <w:sz w:val="18"/>
                <w:szCs w:val="18"/>
                <w:lang w:val="mk-MK" w:eastAsia="es-ES"/>
              </w:rPr>
              <w:t>.100/05);</w:t>
            </w:r>
          </w:p>
          <w:p w:rsidR="001439DC" w:rsidRPr="00E71F53" w:rsidRDefault="001439DC" w:rsidP="001439DC">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Поставување на садови за одлагање на отпад</w:t>
            </w:r>
            <w:r w:rsidRPr="00E71F53">
              <w:rPr>
                <w:rFonts w:asciiTheme="majorHAnsi" w:eastAsia="Calibri" w:hAnsiTheme="majorHAnsi" w:cstheme="majorHAnsi"/>
                <w:bCs/>
                <w:color w:val="000000"/>
                <w:sz w:val="18"/>
                <w:szCs w:val="18"/>
                <w:lang w:val="mk-MK" w:eastAsia="es-ES"/>
              </w:rPr>
              <w:t>;</w:t>
            </w:r>
          </w:p>
          <w:p w:rsidR="000C726F" w:rsidRPr="001439DC" w:rsidRDefault="001439DC"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Одредување на локации за привремено одлагање на создадениот отпад</w:t>
            </w:r>
            <w:r>
              <w:rPr>
                <w:rFonts w:asciiTheme="majorHAnsi" w:eastAsia="Calibri" w:hAnsiTheme="majorHAnsi" w:cstheme="majorHAnsi"/>
                <w:bCs/>
                <w:color w:val="000000"/>
                <w:sz w:val="18"/>
                <w:szCs w:val="18"/>
                <w:lang w:eastAsia="es-ES"/>
              </w:rPr>
              <w:t>;</w:t>
            </w:r>
          </w:p>
          <w:p w:rsidR="001439DC" w:rsidRPr="00E71F53" w:rsidRDefault="001439DC"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Спроведување на постапката за управување со отпад следејќи го барањата на националното законодавство</w:t>
            </w:r>
            <w:r>
              <w:rPr>
                <w:rFonts w:asciiTheme="majorHAnsi" w:eastAsia="Calibri" w:hAnsiTheme="majorHAnsi" w:cstheme="majorHAnsi"/>
                <w:bCs/>
                <w:color w:val="000000"/>
                <w:sz w:val="18"/>
                <w:szCs w:val="18"/>
                <w:lang w:eastAsia="es-ES"/>
              </w:rPr>
              <w:t xml:space="preserve">:’ </w:t>
            </w:r>
            <w:r>
              <w:rPr>
                <w:rFonts w:asciiTheme="majorHAnsi" w:eastAsia="Calibri" w:hAnsiTheme="majorHAnsi" w:cstheme="majorHAnsi"/>
                <w:bCs/>
                <w:color w:val="000000"/>
                <w:sz w:val="18"/>
                <w:szCs w:val="18"/>
                <w:lang w:val="mk-MK" w:eastAsia="es-ES"/>
              </w:rPr>
              <w:t>потпишување на Договори со овластени постапувачи за секоја фракција на отпад, обележување и означување на секоја фракција на отпад, одредување на локација од страна на општина Кочани за одлагање на градежниот шут</w:t>
            </w:r>
            <w:r>
              <w:rPr>
                <w:rFonts w:asciiTheme="majorHAnsi" w:eastAsia="Calibri" w:hAnsiTheme="majorHAnsi" w:cstheme="majorHAnsi"/>
                <w:bCs/>
                <w:color w:val="000000"/>
                <w:sz w:val="18"/>
                <w:szCs w:val="18"/>
                <w:lang w:eastAsia="es-ES"/>
              </w:rPr>
              <w:t>;</w:t>
            </w:r>
          </w:p>
          <w:p w:rsidR="000C726F" w:rsidRPr="00E71F53" w:rsidRDefault="001439DC"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Доминантна ф</w:t>
            </w:r>
            <w:r w:rsidR="000C726F" w:rsidRPr="00E71F53">
              <w:rPr>
                <w:rFonts w:asciiTheme="majorHAnsi" w:eastAsia="Calibri" w:hAnsiTheme="majorHAnsi" w:cstheme="majorHAnsi"/>
                <w:bCs/>
                <w:color w:val="000000"/>
                <w:sz w:val="18"/>
                <w:szCs w:val="18"/>
                <w:lang w:val="mk-MK" w:eastAsia="es-ES"/>
              </w:rPr>
              <w:t xml:space="preserve">ракција на отпад </w:t>
            </w:r>
            <w:r>
              <w:rPr>
                <w:rFonts w:asciiTheme="majorHAnsi" w:eastAsia="Calibri" w:hAnsiTheme="majorHAnsi" w:cstheme="majorHAnsi"/>
                <w:bCs/>
                <w:color w:val="000000"/>
                <w:sz w:val="18"/>
                <w:szCs w:val="18"/>
                <w:lang w:val="mk-MK" w:eastAsia="es-ES"/>
              </w:rPr>
              <w:t xml:space="preserve">која се очекува да се генерира </w:t>
            </w:r>
            <w:r w:rsidR="000C726F" w:rsidRPr="00E71F53">
              <w:rPr>
                <w:rFonts w:asciiTheme="majorHAnsi" w:eastAsia="Calibri" w:hAnsiTheme="majorHAnsi" w:cstheme="majorHAnsi"/>
                <w:bCs/>
                <w:color w:val="000000"/>
                <w:sz w:val="18"/>
                <w:szCs w:val="18"/>
                <w:lang w:val="mk-MK" w:eastAsia="es-ES"/>
              </w:rPr>
              <w:t xml:space="preserve">се класифицира во Глава 17 Отпад " Шут од градење и рушење (вклучувајќи ископана почва од загадени подрачја) со шифра 17 05 06 ископана земја; </w:t>
            </w:r>
          </w:p>
          <w:p w:rsidR="000C726F" w:rsidRPr="00E71F53" w:rsidRDefault="000C726F"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Мала количина на пакувања од бои, стакло, алуминиумски профили, пластика, парчиња од цевки,</w:t>
            </w:r>
            <w:r w:rsidR="001439DC">
              <w:rPr>
                <w:rFonts w:asciiTheme="majorHAnsi" w:eastAsia="Calibri" w:hAnsiTheme="majorHAnsi" w:cstheme="majorHAnsi"/>
                <w:bCs/>
                <w:color w:val="000000"/>
                <w:sz w:val="18"/>
                <w:szCs w:val="18"/>
                <w:lang w:val="mk-MK" w:eastAsia="es-ES"/>
              </w:rPr>
              <w:t xml:space="preserve"> отпад од пакување, кабли итн. к</w:t>
            </w:r>
            <w:r w:rsidRPr="00E71F53">
              <w:rPr>
                <w:rFonts w:asciiTheme="majorHAnsi" w:eastAsia="Calibri" w:hAnsiTheme="majorHAnsi" w:cstheme="majorHAnsi"/>
                <w:bCs/>
                <w:color w:val="000000"/>
                <w:sz w:val="18"/>
                <w:szCs w:val="18"/>
                <w:lang w:val="mk-MK" w:eastAsia="es-ES"/>
              </w:rPr>
              <w:t xml:space="preserve">ои ќе останат по финализирање на проектните активности; </w:t>
            </w:r>
          </w:p>
          <w:p w:rsidR="0097334C" w:rsidRDefault="0097334C"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Можно генерирање на опасен отпад (моторно масло, гориво за возила), треба да се собираат одделно и изведувачот треба да ангажира овластен Постапувач за собирање, транспортирање и финално депонирање на опасниот отпад и да се користи средство за </w:t>
            </w:r>
            <w:r>
              <w:rPr>
                <w:rFonts w:asciiTheme="majorHAnsi" w:eastAsia="Calibri" w:hAnsiTheme="majorHAnsi" w:cstheme="majorHAnsi"/>
                <w:bCs/>
                <w:color w:val="000000"/>
                <w:sz w:val="18"/>
                <w:szCs w:val="18"/>
                <w:lang w:val="mk-MK" w:eastAsia="es-ES"/>
              </w:rPr>
              <w:t>ограничување на</w:t>
            </w:r>
            <w:r w:rsidRPr="00E71F53">
              <w:rPr>
                <w:rFonts w:asciiTheme="majorHAnsi" w:eastAsia="Calibri" w:hAnsiTheme="majorHAnsi" w:cstheme="majorHAnsi"/>
                <w:bCs/>
                <w:color w:val="000000"/>
                <w:sz w:val="18"/>
                <w:szCs w:val="18"/>
                <w:lang w:val="mk-MK" w:eastAsia="es-ES"/>
              </w:rPr>
              <w:t xml:space="preserve"> истекување</w:t>
            </w:r>
            <w:r>
              <w:rPr>
                <w:rFonts w:asciiTheme="majorHAnsi" w:eastAsia="Calibri" w:hAnsiTheme="majorHAnsi" w:cstheme="majorHAnsi"/>
                <w:bCs/>
                <w:color w:val="000000"/>
                <w:sz w:val="18"/>
                <w:szCs w:val="18"/>
                <w:lang w:val="mk-MK" w:eastAsia="es-ES"/>
              </w:rPr>
              <w:t>то</w:t>
            </w:r>
            <w:r>
              <w:rPr>
                <w:rFonts w:asciiTheme="majorHAnsi" w:eastAsia="Calibri" w:hAnsiTheme="majorHAnsi" w:cstheme="majorHAnsi"/>
                <w:bCs/>
                <w:color w:val="000000"/>
                <w:sz w:val="18"/>
                <w:szCs w:val="18"/>
                <w:lang w:eastAsia="es-ES"/>
              </w:rPr>
              <w:t>;</w:t>
            </w:r>
          </w:p>
          <w:p w:rsidR="000C726F" w:rsidRPr="00E71F53" w:rsidRDefault="000C726F"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lastRenderedPageBreak/>
              <w:t xml:space="preserve">Покривање на отпадот за време на транспортот за да се избегне ненамерно испуштање на отпад </w:t>
            </w:r>
            <w:r w:rsidR="0097334C">
              <w:rPr>
                <w:rFonts w:asciiTheme="majorHAnsi" w:eastAsia="Calibri" w:hAnsiTheme="majorHAnsi" w:cstheme="majorHAnsi"/>
                <w:bCs/>
                <w:color w:val="000000"/>
                <w:sz w:val="18"/>
                <w:szCs w:val="18"/>
                <w:lang w:val="mk-MK" w:eastAsia="es-ES"/>
              </w:rPr>
              <w:t>по рутата за транспорт</w:t>
            </w:r>
            <w:r w:rsidRPr="00E71F53">
              <w:rPr>
                <w:rFonts w:asciiTheme="majorHAnsi" w:eastAsia="Calibri" w:hAnsiTheme="majorHAnsi" w:cstheme="majorHAnsi"/>
                <w:bCs/>
                <w:color w:val="000000"/>
                <w:sz w:val="18"/>
                <w:szCs w:val="18"/>
                <w:lang w:val="mk-MK" w:eastAsia="es-ES"/>
              </w:rPr>
              <w:t>;</w:t>
            </w:r>
          </w:p>
          <w:p w:rsidR="000C726F" w:rsidRPr="0097334C" w:rsidRDefault="000C726F" w:rsidP="0097334C">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Строго се забранува палење на отпад на отворена површина.</w:t>
            </w:r>
          </w:p>
        </w:tc>
        <w:tc>
          <w:tcPr>
            <w:cnfStyle w:val="000100000000"/>
            <w:tcW w:w="825" w:type="pct"/>
          </w:tcPr>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lastRenderedPageBreak/>
              <w:t xml:space="preserve">Изведувач  </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Надзор</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Градоначалник на Општина </w:t>
            </w:r>
            <w:r w:rsidR="00E96A54">
              <w:rPr>
                <w:rFonts w:asciiTheme="majorHAnsi" w:eastAsia="Calibri" w:hAnsiTheme="majorHAnsi" w:cstheme="majorHAnsi"/>
                <w:i/>
                <w:sz w:val="18"/>
                <w:szCs w:val="18"/>
                <w:lang w:val="mk-MK" w:eastAsia="es-ES"/>
              </w:rPr>
              <w:t>Росоман</w:t>
            </w:r>
          </w:p>
          <w:p w:rsidR="00E96A54" w:rsidRPr="00E71F53" w:rsidRDefault="000C726F" w:rsidP="00E96A54">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i/>
                <w:sz w:val="18"/>
                <w:szCs w:val="18"/>
                <w:lang w:val="mk-MK" w:eastAsia="es-ES"/>
              </w:rPr>
              <w:t>ЈП</w:t>
            </w:r>
            <w:r w:rsidR="00E96A54">
              <w:rPr>
                <w:rFonts w:asciiTheme="majorHAnsi" w:eastAsia="Calibri" w:hAnsiTheme="majorHAnsi" w:cstheme="majorHAnsi"/>
                <w:i/>
                <w:sz w:val="18"/>
                <w:szCs w:val="18"/>
                <w:lang w:val="mk-MK" w:eastAsia="es-ES"/>
              </w:rPr>
              <w:t>КД Росоман</w:t>
            </w:r>
          </w:p>
        </w:tc>
      </w:tr>
      <w:tr w:rsidR="000C726F" w:rsidRPr="00E71F53" w:rsidTr="000C726F">
        <w:trPr>
          <w:trHeight w:val="843"/>
        </w:trPr>
        <w:tc>
          <w:tcPr>
            <w:cnfStyle w:val="001000000000"/>
            <w:tcW w:w="1117" w:type="pct"/>
          </w:tcPr>
          <w:p w:rsidR="000C726F" w:rsidRPr="00E71F53" w:rsidRDefault="000C726F" w:rsidP="00EA09C1">
            <w:pPr>
              <w:autoSpaceDE w:val="0"/>
              <w:autoSpaceDN w:val="0"/>
              <w:adjustRightInd w:val="0"/>
              <w:spacing w:before="0" w:after="0"/>
              <w:ind w:right="176"/>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lastRenderedPageBreak/>
              <w:t xml:space="preserve">Зголемување на нивото на бучава и вибрации како резултат на употреба на градежни машини и опрема на градилиштето во </w:t>
            </w:r>
            <w:r w:rsidR="00386B8C">
              <w:rPr>
                <w:rFonts w:asciiTheme="majorHAnsi" w:eastAsia="Calibri" w:hAnsiTheme="majorHAnsi" w:cstheme="majorHAnsi"/>
                <w:sz w:val="18"/>
                <w:szCs w:val="18"/>
                <w:lang w:val="mk-MK" w:eastAsia="mk-MK"/>
              </w:rPr>
              <w:t>Сирково</w:t>
            </w:r>
          </w:p>
          <w:p w:rsidR="000C726F" w:rsidRPr="00E71F53" w:rsidRDefault="000C726F" w:rsidP="00EA09C1">
            <w:pPr>
              <w:autoSpaceDE w:val="0"/>
              <w:autoSpaceDN w:val="0"/>
              <w:adjustRightInd w:val="0"/>
              <w:spacing w:before="0" w:after="0"/>
              <w:ind w:right="176"/>
              <w:jc w:val="left"/>
              <w:rPr>
                <w:rFonts w:asciiTheme="majorHAnsi" w:eastAsia="Calibri" w:hAnsiTheme="majorHAnsi" w:cstheme="majorHAnsi"/>
                <w:sz w:val="18"/>
                <w:szCs w:val="18"/>
                <w:lang w:val="mk-MK" w:eastAsia="mk-MK"/>
              </w:rPr>
            </w:pPr>
          </w:p>
          <w:p w:rsidR="000C726F" w:rsidRPr="00E71F53" w:rsidRDefault="000C726F" w:rsidP="00EA09C1">
            <w:pPr>
              <w:numPr>
                <w:ilvl w:val="0"/>
                <w:numId w:val="4"/>
              </w:numPr>
              <w:tabs>
                <w:tab w:val="num" w:pos="176"/>
              </w:tabs>
              <w:autoSpaceDE w:val="0"/>
              <w:autoSpaceDN w:val="0"/>
              <w:adjustRightInd w:val="0"/>
              <w:spacing w:before="0" w:after="0"/>
              <w:ind w:left="176" w:right="176" w:hanging="141"/>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I</w:t>
            </w:r>
            <w:r w:rsidR="00B91AE0">
              <w:rPr>
                <w:rFonts w:asciiTheme="majorHAnsi" w:eastAsia="Calibri" w:hAnsiTheme="majorHAnsi" w:cstheme="majorHAnsi"/>
                <w:b w:val="0"/>
                <w:sz w:val="18"/>
                <w:szCs w:val="18"/>
                <w:lang w:val="en-GB" w:eastAsia="mk-MK"/>
              </w:rPr>
              <w:t>I</w:t>
            </w:r>
            <w:r w:rsidRPr="00E71F53">
              <w:rPr>
                <w:rFonts w:asciiTheme="majorHAnsi" w:eastAsia="Calibri" w:hAnsiTheme="majorHAnsi" w:cstheme="majorHAnsi"/>
                <w:b w:val="0"/>
                <w:sz w:val="18"/>
                <w:szCs w:val="18"/>
                <w:lang w:val="mk-MK" w:eastAsia="mk-MK"/>
              </w:rPr>
              <w:t xml:space="preserve"> Ниво на заштита од бучава</w:t>
            </w:r>
          </w:p>
        </w:tc>
        <w:tc>
          <w:tcPr>
            <w:cnfStyle w:val="000010000000"/>
            <w:tcW w:w="532" w:type="pct"/>
          </w:tcPr>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Локални / во близина на градилиштето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Среднорочно</w:t>
            </w:r>
          </w:p>
          <w:p w:rsidR="000C726F" w:rsidRPr="00E71F53" w:rsidRDefault="000C726F" w:rsidP="00EA09C1">
            <w:pPr>
              <w:autoSpaceDE w:val="0"/>
              <w:autoSpaceDN w:val="0"/>
              <w:adjustRightInd w:val="0"/>
              <w:spacing w:before="0" w:after="0"/>
              <w:rPr>
                <w:rFonts w:asciiTheme="majorHAnsi" w:eastAsia="Calibri" w:hAnsiTheme="majorHAnsi" w:cstheme="majorHAnsi"/>
                <w:bCs/>
                <w:sz w:val="18"/>
                <w:szCs w:val="18"/>
                <w:lang w:val="mk-MK" w:eastAsia="mk-MK"/>
              </w:rPr>
            </w:pPr>
          </w:p>
          <w:p w:rsidR="000C726F" w:rsidRPr="00E71F53" w:rsidRDefault="000C726F" w:rsidP="00EA09C1">
            <w:pPr>
              <w:autoSpaceDE w:val="0"/>
              <w:autoSpaceDN w:val="0"/>
              <w:adjustRightInd w:val="0"/>
              <w:spacing w:before="0" w:after="0"/>
              <w:rPr>
                <w:rFonts w:asciiTheme="majorHAnsi" w:eastAsia="Calibri" w:hAnsiTheme="majorHAnsi" w:cstheme="majorHAnsi"/>
                <w:b/>
                <w:sz w:val="18"/>
                <w:szCs w:val="18"/>
                <w:lang w:val="mk-MK" w:eastAsia="es-ES"/>
              </w:rPr>
            </w:pPr>
            <w:r w:rsidRPr="00E71F53">
              <w:rPr>
                <w:rFonts w:asciiTheme="majorHAnsi" w:eastAsia="Calibri" w:hAnsiTheme="majorHAnsi" w:cstheme="majorHAnsi"/>
                <w:sz w:val="18"/>
                <w:szCs w:val="18"/>
                <w:lang w:val="mk-MK"/>
              </w:rPr>
              <w:t>Мала значајност</w:t>
            </w:r>
          </w:p>
        </w:tc>
        <w:tc>
          <w:tcPr>
            <w:tcW w:w="2526" w:type="pct"/>
          </w:tcPr>
          <w:p w:rsidR="000C726F" w:rsidRPr="00E71F53" w:rsidRDefault="000C726F" w:rsidP="00EA09C1">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Локацијата за изградба на градинка, според националното законодавство за заштита од бучава, спаѓа во област на </w:t>
            </w:r>
            <w:r w:rsidR="00B91AE0">
              <w:rPr>
                <w:rFonts w:asciiTheme="majorHAnsi" w:eastAsia="Calibri" w:hAnsiTheme="majorHAnsi" w:cstheme="majorHAnsi"/>
                <w:bCs/>
                <w:color w:val="000000"/>
                <w:sz w:val="18"/>
                <w:szCs w:val="18"/>
                <w:lang w:val="en-GB" w:eastAsia="es-ES"/>
              </w:rPr>
              <w:t>I</w:t>
            </w:r>
            <w:r w:rsidRPr="00E71F53">
              <w:rPr>
                <w:rFonts w:asciiTheme="majorHAnsi" w:eastAsia="Calibri" w:hAnsiTheme="majorHAnsi" w:cstheme="majorHAnsi"/>
                <w:bCs/>
                <w:color w:val="000000"/>
                <w:sz w:val="18"/>
                <w:szCs w:val="18"/>
                <w:lang w:val="mk-MK" w:eastAsia="es-ES"/>
              </w:rPr>
              <w:t>I степен на заштита од бучава, гранични вредности се движат од 4</w:t>
            </w:r>
            <w:r w:rsidR="00167C5E">
              <w:rPr>
                <w:rFonts w:asciiTheme="majorHAnsi" w:eastAsia="Calibri" w:hAnsiTheme="majorHAnsi" w:cstheme="majorHAnsi"/>
                <w:bCs/>
                <w:color w:val="000000"/>
                <w:sz w:val="18"/>
                <w:szCs w:val="18"/>
                <w:lang w:val="mk-MK" w:eastAsia="es-ES"/>
              </w:rPr>
              <w:t>5</w:t>
            </w:r>
            <w:r w:rsidRPr="00E71F53">
              <w:rPr>
                <w:rFonts w:asciiTheme="majorHAnsi" w:eastAsia="Calibri" w:hAnsiTheme="majorHAnsi" w:cstheme="majorHAnsi"/>
                <w:bCs/>
                <w:color w:val="000000"/>
                <w:sz w:val="18"/>
                <w:szCs w:val="18"/>
                <w:lang w:val="mk-MK" w:eastAsia="es-ES"/>
              </w:rPr>
              <w:t>dBA за навечер до 5</w:t>
            </w:r>
            <w:r w:rsidR="00167C5E">
              <w:rPr>
                <w:rFonts w:asciiTheme="majorHAnsi" w:eastAsia="Calibri" w:hAnsiTheme="majorHAnsi" w:cstheme="majorHAnsi"/>
                <w:bCs/>
                <w:color w:val="000000"/>
                <w:sz w:val="18"/>
                <w:szCs w:val="18"/>
                <w:lang w:val="mk-MK" w:eastAsia="es-ES"/>
              </w:rPr>
              <w:t>5</w:t>
            </w:r>
            <w:r w:rsidRPr="00E71F53">
              <w:rPr>
                <w:rFonts w:asciiTheme="majorHAnsi" w:eastAsia="Calibri" w:hAnsiTheme="majorHAnsi" w:cstheme="majorHAnsi"/>
                <w:bCs/>
                <w:color w:val="000000"/>
                <w:sz w:val="18"/>
                <w:szCs w:val="18"/>
                <w:lang w:val="mk-MK" w:eastAsia="es-ES"/>
              </w:rPr>
              <w:t>dBA преку ден;</w:t>
            </w:r>
          </w:p>
          <w:p w:rsidR="000C726F" w:rsidRPr="00E71F53" w:rsidRDefault="000C726F" w:rsidP="00EA09C1">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Според националното законодавство нивото на бучава не треба да ги надмине граничните вредности;</w:t>
            </w:r>
          </w:p>
          <w:p w:rsidR="000C726F" w:rsidRPr="00E71F53" w:rsidRDefault="000C726F" w:rsidP="00EA09C1">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Проектните активности треба да се извршуваат од 7 до 19 часот и е строго забрането извршување на активности во текот на ноќта;</w:t>
            </w:r>
          </w:p>
          <w:p w:rsidR="000C726F" w:rsidRPr="00E71F53" w:rsidRDefault="000C726F" w:rsidP="00EA09C1">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При работа со машини кои емитуваат зголемени нивоа на буча</w:t>
            </w:r>
            <w:r w:rsidR="0097334C">
              <w:rPr>
                <w:rFonts w:asciiTheme="majorHAnsi" w:eastAsia="Calibri" w:hAnsiTheme="majorHAnsi" w:cstheme="majorHAnsi"/>
                <w:bCs/>
                <w:color w:val="000000"/>
                <w:sz w:val="18"/>
                <w:szCs w:val="18"/>
                <w:lang w:val="mk-MK" w:eastAsia="es-ES"/>
              </w:rPr>
              <w:t>ва работниците да носат заштитна</w:t>
            </w:r>
            <w:r w:rsidRPr="00E71F53">
              <w:rPr>
                <w:rFonts w:asciiTheme="majorHAnsi" w:eastAsia="Calibri" w:hAnsiTheme="majorHAnsi" w:cstheme="majorHAnsi"/>
                <w:bCs/>
                <w:color w:val="000000"/>
                <w:sz w:val="18"/>
                <w:szCs w:val="18"/>
                <w:lang w:val="mk-MK" w:eastAsia="es-ES"/>
              </w:rPr>
              <w:t xml:space="preserve"> опрема за ушите (тампони);</w:t>
            </w:r>
          </w:p>
          <w:p w:rsidR="000C726F" w:rsidRPr="00E71F53" w:rsidRDefault="000C726F" w:rsidP="0097334C">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en-GB" w:eastAsia="es-ES"/>
              </w:rPr>
            </w:pPr>
            <w:r w:rsidRPr="00E71F53">
              <w:rPr>
                <w:rFonts w:asciiTheme="majorHAnsi" w:eastAsia="Calibri" w:hAnsiTheme="majorHAnsi" w:cstheme="majorHAnsi"/>
                <w:bCs/>
                <w:color w:val="000000"/>
                <w:sz w:val="18"/>
                <w:szCs w:val="18"/>
                <w:lang w:val="mk-MK" w:eastAsia="es-ES"/>
              </w:rPr>
              <w:t>При зголемен</w:t>
            </w:r>
            <w:r w:rsidR="0097334C">
              <w:rPr>
                <w:rFonts w:asciiTheme="majorHAnsi" w:eastAsia="Calibri" w:hAnsiTheme="majorHAnsi" w:cstheme="majorHAnsi"/>
                <w:bCs/>
                <w:color w:val="000000"/>
                <w:sz w:val="18"/>
                <w:szCs w:val="18"/>
                <w:lang w:val="mk-MK" w:eastAsia="es-ES"/>
              </w:rPr>
              <w:t xml:space="preserve">о ниво на </w:t>
            </w:r>
            <w:r w:rsidRPr="00E71F53">
              <w:rPr>
                <w:rFonts w:asciiTheme="majorHAnsi" w:eastAsia="Calibri" w:hAnsiTheme="majorHAnsi" w:cstheme="majorHAnsi"/>
                <w:bCs/>
                <w:color w:val="000000"/>
                <w:sz w:val="18"/>
                <w:szCs w:val="18"/>
                <w:lang w:val="mk-MK" w:eastAsia="es-ES"/>
              </w:rPr>
              <w:t xml:space="preserve"> бучава да не се работи со сите машини истовремено.</w:t>
            </w:r>
          </w:p>
        </w:tc>
        <w:tc>
          <w:tcPr>
            <w:cnfStyle w:val="000100000000"/>
            <w:tcW w:w="825" w:type="pct"/>
          </w:tcPr>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Изведувач</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i/>
                <w:sz w:val="18"/>
                <w:szCs w:val="18"/>
                <w:lang w:val="mk-MK" w:eastAsia="es-ES"/>
              </w:rPr>
              <w:t>Надзор</w:t>
            </w:r>
          </w:p>
        </w:tc>
      </w:tr>
      <w:tr w:rsidR="000C726F" w:rsidRPr="00E71F53" w:rsidTr="000C726F">
        <w:trPr>
          <w:cnfStyle w:val="000000100000"/>
          <w:trHeight w:val="250"/>
        </w:trPr>
        <w:tc>
          <w:tcPr>
            <w:cnfStyle w:val="001000000000"/>
            <w:tcW w:w="5000" w:type="pct"/>
            <w:gridSpan w:val="4"/>
          </w:tcPr>
          <w:p w:rsidR="000C726F" w:rsidRPr="00E71F53" w:rsidRDefault="000C726F" w:rsidP="00306204">
            <w:pPr>
              <w:autoSpaceDE w:val="0"/>
              <w:autoSpaceDN w:val="0"/>
              <w:adjustRightInd w:val="0"/>
              <w:spacing w:before="0" w:after="0"/>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Оперативна фаза: </w:t>
            </w:r>
            <w:r w:rsidR="0097334C">
              <w:rPr>
                <w:rFonts w:asciiTheme="majorHAnsi" w:eastAsia="Calibri" w:hAnsiTheme="majorHAnsi" w:cstheme="majorHAnsi"/>
                <w:sz w:val="18"/>
                <w:szCs w:val="18"/>
                <w:lang w:val="mk-MK" w:eastAsia="mk-MK"/>
              </w:rPr>
              <w:t xml:space="preserve">функционирање </w:t>
            </w:r>
            <w:r w:rsidRPr="00E71F53">
              <w:rPr>
                <w:rFonts w:asciiTheme="majorHAnsi" w:eastAsia="Calibri" w:hAnsiTheme="majorHAnsi" w:cstheme="majorHAnsi"/>
                <w:sz w:val="18"/>
                <w:szCs w:val="18"/>
                <w:lang w:val="mk-MK" w:eastAsia="mk-MK"/>
              </w:rPr>
              <w:t xml:space="preserve">на </w:t>
            </w:r>
            <w:r w:rsidR="00386B8C">
              <w:rPr>
                <w:rFonts w:asciiTheme="majorHAnsi" w:eastAsia="Calibri" w:hAnsiTheme="majorHAnsi" w:cstheme="majorHAnsi"/>
                <w:sz w:val="18"/>
                <w:szCs w:val="18"/>
                <w:lang w:val="mk-MK"/>
              </w:rPr>
              <w:t>Дневниот центар за активно стареење</w:t>
            </w:r>
            <w:r w:rsidR="00386B8C">
              <w:rPr>
                <w:rFonts w:asciiTheme="majorHAnsi" w:eastAsia="Calibri" w:hAnsiTheme="majorHAnsi" w:cstheme="majorHAnsi"/>
                <w:sz w:val="18"/>
                <w:szCs w:val="18"/>
                <w:lang w:val="mk-MK" w:eastAsia="mk-MK"/>
              </w:rPr>
              <w:t>во Сироково, Општина Росоман</w:t>
            </w:r>
          </w:p>
        </w:tc>
      </w:tr>
      <w:tr w:rsidR="000C726F" w:rsidRPr="00E71F53" w:rsidTr="00386B8C">
        <w:trPr>
          <w:trHeight w:val="461"/>
        </w:trPr>
        <w:tc>
          <w:tcPr>
            <w:cnfStyle w:val="001000000000"/>
            <w:tcW w:w="1117" w:type="pct"/>
          </w:tcPr>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Потенцијално негативно влијание врз безбедноста на  вработените</w:t>
            </w:r>
            <w:r w:rsidR="00386B8C">
              <w:rPr>
                <w:rFonts w:asciiTheme="majorHAnsi" w:eastAsia="Calibri" w:hAnsiTheme="majorHAnsi" w:cstheme="majorHAnsi"/>
                <w:sz w:val="18"/>
                <w:szCs w:val="18"/>
                <w:lang w:val="mk-MK" w:eastAsia="mk-MK"/>
              </w:rPr>
              <w:t xml:space="preserve"> и корисниците на услугата,</w:t>
            </w:r>
            <w:r w:rsidRPr="00E71F53">
              <w:rPr>
                <w:rFonts w:asciiTheme="majorHAnsi" w:eastAsia="Calibri" w:hAnsiTheme="majorHAnsi" w:cstheme="majorHAnsi"/>
                <w:sz w:val="18"/>
                <w:szCs w:val="18"/>
                <w:lang w:val="mk-MK" w:eastAsia="mk-MK"/>
              </w:rPr>
              <w:t xml:space="preserve"> при влез и излез од дворот на </w:t>
            </w:r>
            <w:r w:rsidR="00386B8C">
              <w:rPr>
                <w:rFonts w:asciiTheme="majorHAnsi" w:eastAsia="Calibri" w:hAnsiTheme="majorHAnsi" w:cstheme="majorHAnsi"/>
                <w:sz w:val="18"/>
                <w:szCs w:val="18"/>
                <w:lang w:val="mk-MK"/>
              </w:rPr>
              <w:t>Дневниот центар за активно стареење</w:t>
            </w:r>
          </w:p>
          <w:p w:rsidR="000C726F" w:rsidRPr="00E71F53" w:rsidRDefault="000C726F" w:rsidP="00EA09C1">
            <w:pPr>
              <w:numPr>
                <w:ilvl w:val="0"/>
                <w:numId w:val="9"/>
              </w:numPr>
              <w:autoSpaceDE w:val="0"/>
              <w:autoSpaceDN w:val="0"/>
              <w:adjustRightInd w:val="0"/>
              <w:spacing w:before="0" w:after="0"/>
              <w:ind w:left="321"/>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 xml:space="preserve">Несоодветна сообраќајна сигнализација во околината на </w:t>
            </w:r>
            <w:r w:rsidR="00386B8C" w:rsidRPr="00386B8C">
              <w:rPr>
                <w:rFonts w:asciiTheme="majorHAnsi" w:eastAsia="Calibri" w:hAnsiTheme="majorHAnsi" w:cstheme="majorHAnsi"/>
                <w:b w:val="0"/>
                <w:sz w:val="18"/>
                <w:szCs w:val="18"/>
                <w:lang w:val="mk-MK"/>
              </w:rPr>
              <w:t>Дневниот центар за активно стареење</w:t>
            </w:r>
            <w:r w:rsidRPr="00E71F53">
              <w:rPr>
                <w:rFonts w:asciiTheme="majorHAnsi" w:eastAsia="Calibri" w:hAnsiTheme="majorHAnsi" w:cstheme="majorHAnsi"/>
                <w:b w:val="0"/>
                <w:sz w:val="18"/>
                <w:szCs w:val="18"/>
                <w:lang w:val="mk-MK" w:eastAsia="mk-MK"/>
              </w:rPr>
              <w:t xml:space="preserve">и на влезот во дворот </w:t>
            </w:r>
          </w:p>
        </w:tc>
        <w:tc>
          <w:tcPr>
            <w:cnfStyle w:val="000010000000"/>
            <w:tcW w:w="532" w:type="pct"/>
          </w:tcPr>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 xml:space="preserve">Локални / околу </w:t>
            </w:r>
            <w:r w:rsidR="00386B8C">
              <w:rPr>
                <w:rFonts w:asciiTheme="majorHAnsi" w:eastAsia="Calibri" w:hAnsiTheme="majorHAnsi" w:cstheme="majorHAnsi"/>
                <w:sz w:val="18"/>
                <w:szCs w:val="18"/>
                <w:lang w:val="mk-MK"/>
              </w:rPr>
              <w:t>Дневниот центар за активно стареење</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 xml:space="preserve">Долгорочно </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Голема значајност</w:t>
            </w:r>
          </w:p>
        </w:tc>
        <w:tc>
          <w:tcPr>
            <w:tcW w:w="2526" w:type="pct"/>
          </w:tcPr>
          <w:p w:rsidR="000C726F" w:rsidRPr="00E71F53" w:rsidRDefault="000C726F" w:rsidP="00EA09C1">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Инсталирање на  соодветна сообраќајна сигнализација во околината на </w:t>
            </w:r>
            <w:r w:rsidR="00386B8C">
              <w:rPr>
                <w:rFonts w:asciiTheme="majorHAnsi" w:eastAsia="Calibri" w:hAnsiTheme="majorHAnsi" w:cstheme="majorHAnsi"/>
                <w:sz w:val="18"/>
                <w:szCs w:val="18"/>
                <w:lang w:val="mk-MK"/>
              </w:rPr>
              <w:t>Дневниот центар за активно стареење.</w:t>
            </w:r>
          </w:p>
        </w:tc>
        <w:tc>
          <w:tcPr>
            <w:cnfStyle w:val="000100000000"/>
            <w:tcW w:w="825" w:type="pct"/>
          </w:tcPr>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Градоначалник на Општина </w:t>
            </w:r>
            <w:r w:rsidR="00B91AE0">
              <w:rPr>
                <w:rFonts w:asciiTheme="majorHAnsi" w:eastAsia="Calibri" w:hAnsiTheme="majorHAnsi" w:cstheme="majorHAnsi"/>
                <w:i/>
                <w:sz w:val="18"/>
                <w:szCs w:val="18"/>
                <w:lang w:val="mk-MK" w:eastAsia="es-ES"/>
              </w:rPr>
              <w:t>Росоман</w:t>
            </w:r>
          </w:p>
          <w:p w:rsidR="000C726F" w:rsidRPr="00E71F53" w:rsidRDefault="000C726F" w:rsidP="00EA09C1">
            <w:pPr>
              <w:autoSpaceDE w:val="0"/>
              <w:autoSpaceDN w:val="0"/>
              <w:adjustRightInd w:val="0"/>
              <w:spacing w:before="60" w:after="0"/>
              <w:ind w:left="284"/>
              <w:jc w:val="left"/>
              <w:rPr>
                <w:rFonts w:asciiTheme="majorHAnsi" w:eastAsia="Calibri" w:hAnsiTheme="majorHAnsi" w:cstheme="majorHAnsi"/>
                <w:i/>
                <w:sz w:val="18"/>
                <w:szCs w:val="18"/>
                <w:lang w:val="mk-MK" w:eastAsia="es-ES"/>
              </w:rPr>
            </w:pPr>
          </w:p>
        </w:tc>
      </w:tr>
      <w:tr w:rsidR="000C726F" w:rsidRPr="00E71F53" w:rsidTr="000C726F">
        <w:trPr>
          <w:cnfStyle w:val="000000100000"/>
          <w:trHeight w:val="843"/>
        </w:trPr>
        <w:tc>
          <w:tcPr>
            <w:cnfStyle w:val="001000000000"/>
            <w:tcW w:w="1117" w:type="pct"/>
          </w:tcPr>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Можно негативно влијание врз животната средина и здравјето на луѓето поради создавање на различни видови отпад</w:t>
            </w:r>
          </w:p>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p>
          <w:p w:rsidR="000C726F" w:rsidRPr="00E71F53" w:rsidRDefault="000C726F" w:rsidP="00EA09C1">
            <w:pPr>
              <w:numPr>
                <w:ilvl w:val="0"/>
                <w:numId w:val="9"/>
              </w:numPr>
              <w:autoSpaceDE w:val="0"/>
              <w:autoSpaceDN w:val="0"/>
              <w:adjustRightInd w:val="0"/>
              <w:spacing w:before="0" w:after="0"/>
              <w:ind w:left="204" w:hanging="218"/>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 xml:space="preserve">Несоодветно управување со отпад, собирање, транспорт и </w:t>
            </w:r>
            <w:r w:rsidRPr="00E71F53">
              <w:rPr>
                <w:rFonts w:asciiTheme="majorHAnsi" w:eastAsia="Calibri" w:hAnsiTheme="majorHAnsi" w:cstheme="majorHAnsi"/>
                <w:b w:val="0"/>
                <w:sz w:val="18"/>
                <w:szCs w:val="18"/>
                <w:lang w:val="mk-MK" w:eastAsia="mk-MK"/>
              </w:rPr>
              <w:lastRenderedPageBreak/>
              <w:t>финално депонирање</w:t>
            </w:r>
          </w:p>
        </w:tc>
        <w:tc>
          <w:tcPr>
            <w:cnfStyle w:val="000010000000"/>
            <w:tcW w:w="532" w:type="pct"/>
          </w:tcPr>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lastRenderedPageBreak/>
              <w:t xml:space="preserve">Локални / во дворот на </w:t>
            </w:r>
            <w:r w:rsidR="00167C5E">
              <w:rPr>
                <w:rFonts w:asciiTheme="majorHAnsi" w:eastAsia="Calibri" w:hAnsiTheme="majorHAnsi" w:cstheme="majorHAnsi"/>
                <w:sz w:val="18"/>
                <w:szCs w:val="18"/>
                <w:lang w:val="mk-MK"/>
              </w:rPr>
              <w:t>Дневниот центар за активно стареење</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lastRenderedPageBreak/>
              <w:t>Среднорочно</w:t>
            </w:r>
          </w:p>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rsidR="000C726F" w:rsidRPr="00E71F53" w:rsidRDefault="000C726F" w:rsidP="00EA09C1">
            <w:pPr>
              <w:spacing w:before="0" w:after="0"/>
              <w:jc w:val="left"/>
              <w:rPr>
                <w:rFonts w:asciiTheme="majorHAnsi" w:eastAsia="Calibri" w:hAnsiTheme="majorHAnsi" w:cstheme="majorHAnsi"/>
                <w:bCs/>
                <w:sz w:val="18"/>
                <w:szCs w:val="18"/>
                <w:lang w:val="mk-MK" w:eastAsia="es-ES"/>
              </w:rPr>
            </w:pPr>
            <w:r w:rsidRPr="00E71F53">
              <w:rPr>
                <w:rFonts w:asciiTheme="majorHAnsi" w:eastAsia="Calibri" w:hAnsiTheme="majorHAnsi" w:cstheme="majorHAnsi"/>
                <w:sz w:val="18"/>
                <w:szCs w:val="18"/>
                <w:lang w:val="mk-MK"/>
              </w:rPr>
              <w:t>Средна значајност</w:t>
            </w:r>
          </w:p>
        </w:tc>
        <w:tc>
          <w:tcPr>
            <w:tcW w:w="2526" w:type="pct"/>
          </w:tcPr>
          <w:p w:rsidR="000C726F" w:rsidRPr="00E71F53" w:rsidRDefault="000C726F"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lastRenderedPageBreak/>
              <w:t xml:space="preserve">Склучување на Договор со </w:t>
            </w:r>
            <w:r w:rsidR="00B91AE0">
              <w:rPr>
                <w:rFonts w:asciiTheme="majorHAnsi" w:eastAsia="Calibri" w:hAnsiTheme="majorHAnsi" w:cstheme="majorHAnsi"/>
                <w:bCs/>
                <w:color w:val="000000"/>
                <w:sz w:val="18"/>
                <w:szCs w:val="18"/>
                <w:lang w:val="mk-MK" w:eastAsia="es-ES"/>
              </w:rPr>
              <w:t xml:space="preserve">ЈПКД </w:t>
            </w:r>
            <w:r w:rsidR="0050134C">
              <w:rPr>
                <w:rFonts w:asciiTheme="majorHAnsi" w:eastAsia="Calibri" w:hAnsiTheme="majorHAnsi" w:cstheme="majorHAnsi"/>
                <w:bCs/>
                <w:color w:val="000000"/>
                <w:sz w:val="18"/>
                <w:szCs w:val="18"/>
                <w:lang w:eastAsia="es-ES"/>
              </w:rPr>
              <w:t>“</w:t>
            </w:r>
            <w:r w:rsidR="00B91AE0">
              <w:rPr>
                <w:rFonts w:asciiTheme="majorHAnsi" w:eastAsia="Calibri" w:hAnsiTheme="majorHAnsi" w:cstheme="majorHAnsi"/>
                <w:bCs/>
                <w:color w:val="000000"/>
                <w:sz w:val="18"/>
                <w:szCs w:val="18"/>
                <w:lang w:val="mk-MK" w:eastAsia="es-ES"/>
              </w:rPr>
              <w:t>Росоман</w:t>
            </w:r>
            <w:r w:rsidR="0050134C">
              <w:rPr>
                <w:rFonts w:asciiTheme="majorHAnsi" w:eastAsia="Calibri" w:hAnsiTheme="majorHAnsi" w:cstheme="majorHAnsi"/>
                <w:bCs/>
                <w:color w:val="000000"/>
                <w:sz w:val="18"/>
                <w:szCs w:val="18"/>
                <w:lang w:eastAsia="es-ES"/>
              </w:rPr>
              <w:t>”</w:t>
            </w:r>
            <w:r w:rsidRPr="00E71F53">
              <w:rPr>
                <w:rFonts w:asciiTheme="majorHAnsi" w:eastAsia="Calibri" w:hAnsiTheme="majorHAnsi" w:cstheme="majorHAnsi"/>
                <w:bCs/>
                <w:color w:val="000000"/>
                <w:sz w:val="18"/>
                <w:szCs w:val="18"/>
                <w:lang w:val="mk-MK" w:eastAsia="es-ES"/>
              </w:rPr>
              <w:t xml:space="preserve"> за собирање и транспорт на комуналниот отпад (согласно Листата на отпади со шифра 20);</w:t>
            </w:r>
          </w:p>
          <w:p w:rsidR="000C726F" w:rsidRPr="00E71F53" w:rsidRDefault="000C726F" w:rsidP="00EA09C1">
            <w:pPr>
              <w:numPr>
                <w:ilvl w:val="0"/>
                <w:numId w:val="24"/>
              </w:numPr>
              <w:autoSpaceDE w:val="0"/>
              <w:autoSpaceDN w:val="0"/>
              <w:adjustRightInd w:val="0"/>
              <w:spacing w:before="60" w:after="0"/>
              <w:ind w:left="389"/>
              <w:contextualSpacing/>
              <w:jc w:val="left"/>
              <w:cnfStyle w:val="0000001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Класификација на отпад според националната лист</w:t>
            </w:r>
            <w:r w:rsidR="0097334C">
              <w:rPr>
                <w:rFonts w:asciiTheme="majorHAnsi" w:eastAsia="Calibri" w:hAnsiTheme="majorHAnsi" w:cstheme="majorHAnsi"/>
                <w:bCs/>
                <w:color w:val="000000"/>
                <w:sz w:val="18"/>
                <w:szCs w:val="18"/>
                <w:lang w:val="mk-MK" w:eastAsia="es-ES"/>
              </w:rPr>
              <w:t>а на видови отпад (Сл. весник бр</w:t>
            </w:r>
            <w:r w:rsidRPr="00E71F53">
              <w:rPr>
                <w:rFonts w:asciiTheme="majorHAnsi" w:eastAsia="Calibri" w:hAnsiTheme="majorHAnsi" w:cstheme="majorHAnsi"/>
                <w:bCs/>
                <w:color w:val="000000"/>
                <w:sz w:val="18"/>
                <w:szCs w:val="18"/>
                <w:lang w:val="mk-MK" w:eastAsia="es-ES"/>
              </w:rPr>
              <w:t>.100/05);</w:t>
            </w:r>
          </w:p>
          <w:p w:rsidR="000C726F" w:rsidRPr="00E71F53" w:rsidRDefault="000C726F" w:rsidP="0097334C">
            <w:pPr>
              <w:numPr>
                <w:ilvl w:val="0"/>
                <w:numId w:val="24"/>
              </w:numPr>
              <w:autoSpaceDE w:val="0"/>
              <w:autoSpaceDN w:val="0"/>
              <w:adjustRightInd w:val="0"/>
              <w:spacing w:before="60" w:after="0"/>
              <w:ind w:left="389"/>
              <w:contextualSpacing/>
              <w:jc w:val="left"/>
              <w:cnfStyle w:val="000000100000"/>
              <w:rPr>
                <w:rFonts w:asciiTheme="majorHAns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Селектирање на отпад ( хартија, пластика и </w:t>
            </w:r>
            <w:r w:rsidR="0097334C">
              <w:rPr>
                <w:rFonts w:asciiTheme="majorHAnsi" w:eastAsia="Calibri" w:hAnsiTheme="majorHAnsi" w:cstheme="majorHAnsi"/>
                <w:bCs/>
                <w:color w:val="000000"/>
                <w:sz w:val="18"/>
                <w:szCs w:val="18"/>
                <w:lang w:val="mk-MK" w:eastAsia="es-ES"/>
              </w:rPr>
              <w:t>биоразградлив отпад</w:t>
            </w:r>
            <w:r w:rsidRPr="00E71F53">
              <w:rPr>
                <w:rFonts w:asciiTheme="majorHAnsi" w:eastAsia="Calibri" w:hAnsiTheme="majorHAnsi" w:cstheme="majorHAnsi"/>
                <w:bCs/>
                <w:color w:val="000000"/>
                <w:sz w:val="18"/>
                <w:szCs w:val="18"/>
                <w:lang w:val="mk-MK" w:eastAsia="es-ES"/>
              </w:rPr>
              <w:t>) и склучување на Договор со овластен Постапувач за собирање и управување со истиот.</w:t>
            </w:r>
          </w:p>
        </w:tc>
        <w:tc>
          <w:tcPr>
            <w:cnfStyle w:val="000100000000"/>
            <w:tcW w:w="825" w:type="pct"/>
          </w:tcPr>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Вработени во </w:t>
            </w:r>
            <w:r w:rsidR="00B91AE0">
              <w:rPr>
                <w:rFonts w:asciiTheme="majorHAnsi" w:eastAsia="Calibri" w:hAnsiTheme="majorHAnsi" w:cstheme="majorHAnsi"/>
                <w:i/>
                <w:sz w:val="18"/>
                <w:szCs w:val="18"/>
                <w:lang w:val="mk-MK" w:eastAsia="es-ES"/>
              </w:rPr>
              <w:t>Дневниот центар за активно стареење</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Градоначалник на Општина </w:t>
            </w:r>
            <w:r w:rsidR="00B91AE0">
              <w:rPr>
                <w:rFonts w:asciiTheme="majorHAnsi" w:eastAsia="Calibri" w:hAnsiTheme="majorHAnsi" w:cstheme="majorHAnsi"/>
                <w:i/>
                <w:sz w:val="18"/>
                <w:szCs w:val="18"/>
                <w:lang w:val="mk-MK" w:eastAsia="es-ES"/>
              </w:rPr>
              <w:t>Росоман</w:t>
            </w:r>
          </w:p>
          <w:p w:rsidR="000C726F" w:rsidRPr="00E71F53" w:rsidRDefault="00B91AE0"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Pr>
                <w:rFonts w:asciiTheme="majorHAnsi" w:eastAsia="Calibri" w:hAnsiTheme="majorHAnsi" w:cstheme="majorHAnsi"/>
                <w:i/>
                <w:sz w:val="18"/>
                <w:szCs w:val="18"/>
                <w:lang w:val="mk-MK" w:eastAsia="es-ES"/>
              </w:rPr>
              <w:t>ЈПКД Росоман</w:t>
            </w:r>
          </w:p>
        </w:tc>
      </w:tr>
      <w:tr w:rsidR="000C726F" w:rsidRPr="00E71F53" w:rsidTr="000C726F">
        <w:trPr>
          <w:trHeight w:val="843"/>
        </w:trPr>
        <w:tc>
          <w:tcPr>
            <w:cnfStyle w:val="001000000000"/>
            <w:tcW w:w="1117" w:type="pct"/>
          </w:tcPr>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lastRenderedPageBreak/>
              <w:t>Изработка на План за редовно и превентивно одржување</w:t>
            </w:r>
          </w:p>
        </w:tc>
        <w:tc>
          <w:tcPr>
            <w:cnfStyle w:val="000010000000"/>
            <w:tcW w:w="532" w:type="pct"/>
          </w:tcPr>
          <w:p w:rsidR="000C726F" w:rsidRPr="00E71F53" w:rsidRDefault="000C726F" w:rsidP="00EA09C1">
            <w:pPr>
              <w:spacing w:before="0" w:after="0"/>
              <w:jc w:val="left"/>
              <w:rPr>
                <w:rFonts w:asciiTheme="majorHAnsi" w:eastAsia="Calibri" w:hAnsiTheme="majorHAnsi" w:cstheme="majorHAnsi"/>
                <w:bCs/>
                <w:sz w:val="18"/>
                <w:szCs w:val="18"/>
                <w:lang w:val="mk-MK" w:eastAsia="mk-MK"/>
              </w:rPr>
            </w:pPr>
          </w:p>
        </w:tc>
        <w:tc>
          <w:tcPr>
            <w:tcW w:w="2526" w:type="pct"/>
          </w:tcPr>
          <w:p w:rsidR="000C726F" w:rsidRPr="00E71F53" w:rsidRDefault="000C726F" w:rsidP="0097334C">
            <w:pPr>
              <w:numPr>
                <w:ilvl w:val="0"/>
                <w:numId w:val="24"/>
              </w:numPr>
              <w:autoSpaceDE w:val="0"/>
              <w:autoSpaceDN w:val="0"/>
              <w:adjustRightInd w:val="0"/>
              <w:spacing w:before="60" w:after="0"/>
              <w:ind w:left="389"/>
              <w:contextualSpacing/>
              <w:jc w:val="left"/>
              <w:cnfStyle w:val="00000000000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За обезбедување на соодветно функционирање на инфраструктурните компоненти на </w:t>
            </w:r>
            <w:r w:rsidR="00B91AE0">
              <w:rPr>
                <w:rFonts w:asciiTheme="majorHAnsi" w:eastAsia="Calibri" w:hAnsiTheme="majorHAnsi" w:cstheme="majorHAnsi"/>
                <w:bCs/>
                <w:color w:val="000000"/>
                <w:sz w:val="18"/>
                <w:szCs w:val="18"/>
                <w:lang w:val="mk-MK" w:eastAsia="es-ES"/>
              </w:rPr>
              <w:t>објектот за Дневен центар за акт</w:t>
            </w:r>
            <w:r w:rsidR="0050134C">
              <w:rPr>
                <w:rFonts w:asciiTheme="majorHAnsi" w:eastAsia="Calibri" w:hAnsiTheme="majorHAnsi" w:cstheme="majorHAnsi"/>
                <w:bCs/>
                <w:color w:val="000000"/>
                <w:sz w:val="18"/>
                <w:szCs w:val="18"/>
                <w:lang w:val="mk-MK" w:eastAsia="es-ES"/>
              </w:rPr>
              <w:t>и</w:t>
            </w:r>
            <w:r w:rsidR="00B91AE0">
              <w:rPr>
                <w:rFonts w:asciiTheme="majorHAnsi" w:eastAsia="Calibri" w:hAnsiTheme="majorHAnsi" w:cstheme="majorHAnsi"/>
                <w:bCs/>
                <w:color w:val="000000"/>
                <w:sz w:val="18"/>
                <w:szCs w:val="18"/>
                <w:lang w:val="mk-MK" w:eastAsia="es-ES"/>
              </w:rPr>
              <w:t>вно стареење</w:t>
            </w:r>
            <w:r w:rsidRPr="00E71F53">
              <w:rPr>
                <w:rFonts w:asciiTheme="majorHAnsi" w:eastAsia="Calibri" w:hAnsiTheme="majorHAnsi" w:cstheme="majorHAnsi"/>
                <w:bCs/>
                <w:color w:val="000000"/>
                <w:sz w:val="18"/>
                <w:szCs w:val="18"/>
                <w:lang w:val="mk-MK" w:eastAsia="es-ES"/>
              </w:rPr>
              <w:t xml:space="preserve"> (канализационен систем,водовод, </w:t>
            </w:r>
            <w:r w:rsidR="0097334C">
              <w:rPr>
                <w:rFonts w:asciiTheme="majorHAnsi" w:eastAsia="Calibri" w:hAnsiTheme="majorHAnsi" w:cstheme="majorHAnsi"/>
                <w:bCs/>
                <w:color w:val="000000"/>
                <w:sz w:val="18"/>
                <w:szCs w:val="18"/>
                <w:lang w:val="mk-MK" w:eastAsia="es-ES"/>
              </w:rPr>
              <w:t xml:space="preserve">систем за атмосферски води, </w:t>
            </w:r>
            <w:r w:rsidRPr="00E71F53">
              <w:rPr>
                <w:rFonts w:asciiTheme="majorHAnsi" w:eastAsia="Calibri" w:hAnsiTheme="majorHAnsi" w:cstheme="majorHAnsi"/>
                <w:bCs/>
                <w:color w:val="000000"/>
                <w:sz w:val="18"/>
                <w:szCs w:val="18"/>
                <w:lang w:val="mk-MK" w:eastAsia="es-ES"/>
              </w:rPr>
              <w:t>електрична инсталација</w:t>
            </w:r>
            <w:r w:rsidR="0097334C">
              <w:rPr>
                <w:rFonts w:asciiTheme="majorHAnsi" w:eastAsia="Calibri" w:hAnsiTheme="majorHAnsi" w:cstheme="majorHAnsi"/>
                <w:bCs/>
                <w:color w:val="000000"/>
                <w:sz w:val="18"/>
                <w:szCs w:val="18"/>
                <w:lang w:val="mk-MK" w:eastAsia="es-ES"/>
              </w:rPr>
              <w:t>, електрична опрема, уреди за греење и сл.)и водење на евиденција за спроведеното одржување и сервисирање</w:t>
            </w:r>
            <w:r w:rsidRPr="00E71F53">
              <w:rPr>
                <w:rFonts w:asciiTheme="majorHAnsi" w:eastAsia="Calibri" w:hAnsiTheme="majorHAnsi" w:cstheme="majorHAnsi"/>
                <w:bCs/>
                <w:color w:val="000000"/>
                <w:sz w:val="18"/>
                <w:szCs w:val="18"/>
                <w:lang w:val="mk-MK" w:eastAsia="es-ES"/>
              </w:rPr>
              <w:t>.</w:t>
            </w:r>
          </w:p>
        </w:tc>
        <w:tc>
          <w:tcPr>
            <w:cnfStyle w:val="000100000000"/>
            <w:tcW w:w="825" w:type="pct"/>
          </w:tcPr>
          <w:p w:rsidR="00B91AE0" w:rsidRPr="00E71F53" w:rsidRDefault="00B91AE0" w:rsidP="00B91AE0">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Вработени во </w:t>
            </w:r>
            <w:r>
              <w:rPr>
                <w:rFonts w:asciiTheme="majorHAnsi" w:eastAsia="Calibri" w:hAnsiTheme="majorHAnsi" w:cstheme="majorHAnsi"/>
                <w:i/>
                <w:sz w:val="18"/>
                <w:szCs w:val="18"/>
                <w:lang w:val="mk-MK" w:eastAsia="es-ES"/>
              </w:rPr>
              <w:t>Дневниот центар за активно стареење</w:t>
            </w:r>
          </w:p>
          <w:p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p>
        </w:tc>
      </w:tr>
      <w:tr w:rsidR="000C726F" w:rsidRPr="00E71F53" w:rsidTr="000C726F">
        <w:trPr>
          <w:cnfStyle w:val="010000000000"/>
          <w:trHeight w:val="843"/>
        </w:trPr>
        <w:tc>
          <w:tcPr>
            <w:cnfStyle w:val="001000000000"/>
            <w:tcW w:w="1117" w:type="pct"/>
            <w:tcBorders>
              <w:top w:val="none" w:sz="0" w:space="0" w:color="auto"/>
            </w:tcBorders>
          </w:tcPr>
          <w:p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Изработка на План за противпожарна заштита за </w:t>
            </w:r>
            <w:r w:rsidR="00B91AE0">
              <w:rPr>
                <w:rFonts w:asciiTheme="majorHAnsi" w:eastAsia="Calibri" w:hAnsiTheme="majorHAnsi" w:cstheme="majorHAnsi"/>
                <w:sz w:val="18"/>
                <w:szCs w:val="18"/>
                <w:lang w:val="mk-MK" w:eastAsia="mk-MK"/>
              </w:rPr>
              <w:t>Дневниот центар за актовно стареење</w:t>
            </w:r>
          </w:p>
        </w:tc>
        <w:tc>
          <w:tcPr>
            <w:cnfStyle w:val="000010000000"/>
            <w:tcW w:w="532" w:type="pct"/>
            <w:tcBorders>
              <w:top w:val="none" w:sz="0" w:space="0" w:color="auto"/>
            </w:tcBorders>
          </w:tcPr>
          <w:p w:rsidR="000C726F" w:rsidRPr="00E71F53" w:rsidRDefault="000C726F" w:rsidP="00EA09C1">
            <w:pPr>
              <w:spacing w:before="0" w:after="0"/>
              <w:jc w:val="left"/>
              <w:rPr>
                <w:rFonts w:asciiTheme="majorHAnsi" w:eastAsia="Calibri" w:hAnsiTheme="majorHAnsi" w:cstheme="majorHAnsi"/>
                <w:sz w:val="18"/>
                <w:szCs w:val="18"/>
                <w:lang w:val="mk-MK" w:eastAsia="mk-MK"/>
              </w:rPr>
            </w:pPr>
          </w:p>
        </w:tc>
        <w:tc>
          <w:tcPr>
            <w:tcW w:w="2526" w:type="pct"/>
            <w:tcBorders>
              <w:top w:val="none" w:sz="0" w:space="0" w:color="auto"/>
            </w:tcBorders>
          </w:tcPr>
          <w:p w:rsidR="000C726F" w:rsidRPr="00E71F53" w:rsidRDefault="000C726F" w:rsidP="005B031D">
            <w:pPr>
              <w:numPr>
                <w:ilvl w:val="0"/>
                <w:numId w:val="24"/>
              </w:numPr>
              <w:autoSpaceDE w:val="0"/>
              <w:autoSpaceDN w:val="0"/>
              <w:adjustRightInd w:val="0"/>
              <w:spacing w:before="60" w:after="0"/>
              <w:ind w:left="389"/>
              <w:contextualSpacing/>
              <w:jc w:val="left"/>
              <w:cnfStyle w:val="010000000000"/>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color w:val="000000"/>
                <w:sz w:val="18"/>
                <w:szCs w:val="18"/>
                <w:lang w:val="mk-MK" w:eastAsia="es-ES"/>
              </w:rPr>
              <w:t xml:space="preserve">За лесно справување и идентификацијата на ризиците од пожари  и извори на палење, како и мерките </w:t>
            </w:r>
            <w:r w:rsidR="005B031D">
              <w:rPr>
                <w:rFonts w:asciiTheme="majorHAnsi" w:eastAsia="Calibri" w:hAnsiTheme="majorHAnsi" w:cstheme="majorHAnsi"/>
                <w:b w:val="0"/>
                <w:color w:val="000000"/>
                <w:sz w:val="18"/>
                <w:szCs w:val="18"/>
                <w:lang w:val="mk-MK" w:eastAsia="es-ES"/>
              </w:rPr>
              <w:t>потребни за ограничување на брз</w:t>
            </w:r>
            <w:r w:rsidRPr="00E71F53">
              <w:rPr>
                <w:rFonts w:asciiTheme="majorHAnsi" w:eastAsia="Calibri" w:hAnsiTheme="majorHAnsi" w:cstheme="majorHAnsi"/>
                <w:b w:val="0"/>
                <w:color w:val="000000"/>
                <w:sz w:val="18"/>
                <w:szCs w:val="18"/>
                <w:lang w:val="mk-MK" w:eastAsia="es-ES"/>
              </w:rPr>
              <w:t>от</w:t>
            </w:r>
            <w:r w:rsidR="005B031D">
              <w:rPr>
                <w:rFonts w:asciiTheme="majorHAnsi" w:eastAsia="Calibri" w:hAnsiTheme="majorHAnsi" w:cstheme="majorHAnsi"/>
                <w:b w:val="0"/>
                <w:color w:val="000000"/>
                <w:sz w:val="18"/>
                <w:szCs w:val="18"/>
                <w:lang w:val="mk-MK" w:eastAsia="es-ES"/>
              </w:rPr>
              <w:t>о ширење</w:t>
            </w:r>
            <w:r w:rsidRPr="00E71F53">
              <w:rPr>
                <w:rFonts w:asciiTheme="majorHAnsi" w:eastAsia="Calibri" w:hAnsiTheme="majorHAnsi" w:cstheme="majorHAnsi"/>
                <w:b w:val="0"/>
                <w:color w:val="000000"/>
                <w:sz w:val="18"/>
                <w:szCs w:val="18"/>
                <w:lang w:val="mk-MK" w:eastAsia="es-ES"/>
              </w:rPr>
              <w:t xml:space="preserve"> на пожар</w:t>
            </w:r>
            <w:r w:rsidR="005B031D">
              <w:rPr>
                <w:rFonts w:asciiTheme="majorHAnsi" w:eastAsia="Calibri" w:hAnsiTheme="majorHAnsi" w:cstheme="majorHAnsi"/>
                <w:b w:val="0"/>
                <w:color w:val="000000"/>
                <w:sz w:val="18"/>
                <w:szCs w:val="18"/>
                <w:lang w:val="mk-MK" w:eastAsia="es-ES"/>
              </w:rPr>
              <w:t>от</w:t>
            </w:r>
            <w:r w:rsidRPr="00E71F53">
              <w:rPr>
                <w:rFonts w:asciiTheme="majorHAnsi" w:eastAsia="Calibri" w:hAnsiTheme="majorHAnsi" w:cstheme="majorHAnsi"/>
                <w:b w:val="0"/>
                <w:color w:val="000000"/>
                <w:sz w:val="18"/>
                <w:szCs w:val="18"/>
                <w:lang w:val="mk-MK" w:eastAsia="es-ES"/>
              </w:rPr>
              <w:t xml:space="preserve"> и чадот.</w:t>
            </w:r>
          </w:p>
        </w:tc>
        <w:tc>
          <w:tcPr>
            <w:cnfStyle w:val="000100000000"/>
            <w:tcW w:w="825" w:type="pct"/>
            <w:tcBorders>
              <w:top w:val="none" w:sz="0" w:space="0" w:color="auto"/>
            </w:tcBorders>
          </w:tcPr>
          <w:p w:rsidR="000C726F" w:rsidRPr="00B91AE0" w:rsidRDefault="00B91AE0" w:rsidP="00B91AE0">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Вработени во </w:t>
            </w:r>
            <w:r>
              <w:rPr>
                <w:rFonts w:asciiTheme="majorHAnsi" w:eastAsia="Calibri" w:hAnsiTheme="majorHAnsi" w:cstheme="majorHAnsi"/>
                <w:i/>
                <w:sz w:val="18"/>
                <w:szCs w:val="18"/>
                <w:lang w:val="mk-MK" w:eastAsia="es-ES"/>
              </w:rPr>
              <w:t>Дневниот центар за активно стареење</w:t>
            </w:r>
          </w:p>
        </w:tc>
      </w:tr>
    </w:tbl>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97334C" w:rsidRDefault="0097334C" w:rsidP="00EA09C1">
      <w:pPr>
        <w:rPr>
          <w:rFonts w:asciiTheme="majorHAnsi" w:hAnsiTheme="majorHAnsi" w:cstheme="majorHAnsi"/>
          <w:sz w:val="24"/>
          <w:lang w:val="mk-MK"/>
        </w:rPr>
      </w:pPr>
    </w:p>
    <w:p w:rsidR="00386B8C" w:rsidRDefault="00386B8C" w:rsidP="00EA09C1">
      <w:pPr>
        <w:rPr>
          <w:rFonts w:asciiTheme="majorHAnsi" w:hAnsiTheme="majorHAnsi" w:cstheme="majorHAnsi"/>
          <w:sz w:val="24"/>
          <w:lang w:val="mk-MK"/>
        </w:rPr>
      </w:pPr>
    </w:p>
    <w:p w:rsidR="00386B8C" w:rsidRDefault="00386B8C" w:rsidP="00EA09C1">
      <w:pPr>
        <w:rPr>
          <w:rFonts w:asciiTheme="majorHAnsi" w:hAnsiTheme="majorHAnsi" w:cstheme="majorHAnsi"/>
          <w:sz w:val="24"/>
          <w:lang w:val="mk-MK"/>
        </w:rPr>
      </w:pPr>
    </w:p>
    <w:p w:rsidR="00386B8C" w:rsidRDefault="00386B8C" w:rsidP="00EA09C1">
      <w:pPr>
        <w:rPr>
          <w:rFonts w:asciiTheme="majorHAnsi" w:hAnsiTheme="majorHAnsi" w:cstheme="majorHAnsi"/>
          <w:sz w:val="24"/>
          <w:lang w:val="mk-MK"/>
        </w:rPr>
      </w:pPr>
    </w:p>
    <w:p w:rsidR="00386B8C" w:rsidRDefault="00386B8C" w:rsidP="00EA09C1">
      <w:pPr>
        <w:rPr>
          <w:rFonts w:asciiTheme="majorHAnsi" w:hAnsiTheme="majorHAnsi" w:cstheme="majorHAnsi"/>
          <w:sz w:val="24"/>
          <w:lang w:val="mk-MK"/>
        </w:rPr>
      </w:pPr>
    </w:p>
    <w:p w:rsidR="00061A24" w:rsidRPr="00E71F53" w:rsidRDefault="00061A24" w:rsidP="00EA09C1">
      <w:pPr>
        <w:rPr>
          <w:rFonts w:asciiTheme="majorHAnsi" w:hAnsiTheme="majorHAnsi" w:cstheme="majorHAnsi"/>
          <w:sz w:val="24"/>
          <w:lang w:val="mk-MK"/>
        </w:rPr>
      </w:pPr>
      <w:r w:rsidRPr="00E71F53">
        <w:rPr>
          <w:rFonts w:asciiTheme="majorHAnsi" w:hAnsiTheme="majorHAnsi" w:cstheme="majorHAnsi"/>
          <w:sz w:val="24"/>
          <w:lang w:val="mk-MK"/>
        </w:rPr>
        <w:t>ПЛАН ЗА СЛЕДЕЊЕ НА СПРОВЕДУВАЊЕТО НА МЕРКИТЕ ЗА УБЛАЖУВАЊЕ НА НЕГАТИВНИТЕ ВЛИЈАНИЈА ВРЗ ЖИВОТНАТА СРЕДИНА И СОЦИЈАЛНИТЕ АСПЕКТИ ОД ПРОЕКТНИТЕ АКТИВНОСТИ</w:t>
      </w:r>
    </w:p>
    <w:tbl>
      <w:tblPr>
        <w:tblStyle w:val="ListTable1LightAccent3"/>
        <w:tblW w:w="5000" w:type="pct"/>
        <w:tblBorders>
          <w:insideH w:val="single" w:sz="4" w:space="0" w:color="auto"/>
          <w:insideV w:val="single" w:sz="4" w:space="0" w:color="auto"/>
        </w:tblBorders>
        <w:tblLook w:val="01E0"/>
      </w:tblPr>
      <w:tblGrid>
        <w:gridCol w:w="1737"/>
        <w:gridCol w:w="1814"/>
        <w:gridCol w:w="1622"/>
        <w:gridCol w:w="1567"/>
        <w:gridCol w:w="1694"/>
        <w:gridCol w:w="854"/>
        <w:gridCol w:w="1092"/>
        <w:gridCol w:w="1879"/>
        <w:gridCol w:w="1915"/>
      </w:tblGrid>
      <w:tr w:rsidR="00413BA4" w:rsidRPr="001F30D3" w:rsidTr="009225C9">
        <w:trPr>
          <w:cnfStyle w:val="100000000000"/>
          <w:tblHeader/>
        </w:trPr>
        <w:tc>
          <w:tcPr>
            <w:cnfStyle w:val="001000000000"/>
            <w:tcW w:w="659" w:type="pct"/>
            <w:vMerge w:val="restart"/>
            <w:tcBorders>
              <w:right w:val="single" w:sz="18" w:space="0" w:color="ED7D31" w:themeColor="accent2"/>
            </w:tcBorders>
          </w:tcPr>
          <w:p w:rsidR="00F26708" w:rsidRPr="001F30D3" w:rsidRDefault="00F26708" w:rsidP="001F30D3">
            <w:pPr>
              <w:spacing w:before="0" w:after="0"/>
              <w:jc w:val="center"/>
              <w:rPr>
                <w:rFonts w:asciiTheme="majorHAnsi" w:hAnsiTheme="majorHAnsi" w:cstheme="majorHAnsi"/>
                <w:sz w:val="18"/>
                <w:szCs w:val="18"/>
                <w:lang w:val="mk-MK"/>
              </w:rPr>
            </w:pPr>
            <w:r w:rsidRPr="001F30D3">
              <w:rPr>
                <w:rFonts w:asciiTheme="majorHAnsi" w:hAnsiTheme="majorHAnsi" w:cstheme="majorHAnsi"/>
                <w:sz w:val="18"/>
                <w:szCs w:val="18"/>
                <w:lang w:val="mk-MK"/>
              </w:rPr>
              <w:t>Кој</w:t>
            </w:r>
          </w:p>
          <w:p w:rsidR="00F26708" w:rsidRPr="001F30D3" w:rsidRDefault="00F26708" w:rsidP="001F30D3">
            <w:pPr>
              <w:spacing w:before="0" w:after="0"/>
              <w:jc w:val="left"/>
              <w:rPr>
                <w:rFonts w:asciiTheme="majorHAnsi" w:eastAsia="Calibri" w:hAnsiTheme="majorHAnsi" w:cstheme="majorHAnsi"/>
                <w:i/>
                <w:sz w:val="18"/>
                <w:szCs w:val="18"/>
              </w:rPr>
            </w:pPr>
            <w:r w:rsidRPr="001F30D3">
              <w:rPr>
                <w:rFonts w:asciiTheme="majorHAnsi" w:hAnsiTheme="majorHAnsi" w:cstheme="majorHAnsi"/>
                <w:i/>
                <w:sz w:val="18"/>
                <w:szCs w:val="18"/>
                <w:lang w:val="mk-MK"/>
              </w:rPr>
              <w:t>параметар ќе се следи?</w:t>
            </w:r>
          </w:p>
        </w:tc>
        <w:tc>
          <w:tcPr>
            <w:cnfStyle w:val="000010000000"/>
            <w:tcW w:w="686" w:type="pct"/>
            <w:vMerge w:val="restart"/>
            <w:tcBorders>
              <w:left w:val="single" w:sz="18" w:space="0" w:color="ED7D31" w:themeColor="accent2"/>
              <w:right w:val="single" w:sz="18" w:space="0" w:color="ED7D31" w:themeColor="accent2"/>
            </w:tcBorders>
          </w:tcPr>
          <w:p w:rsidR="00F26708" w:rsidRPr="001F30D3" w:rsidRDefault="00F26708" w:rsidP="001F30D3">
            <w:pPr>
              <w:spacing w:before="0" w:after="0"/>
              <w:jc w:val="center"/>
              <w:rPr>
                <w:rFonts w:asciiTheme="majorHAnsi" w:hAnsiTheme="majorHAnsi" w:cstheme="majorHAnsi"/>
                <w:sz w:val="18"/>
                <w:szCs w:val="18"/>
                <w:lang w:val="mk-MK"/>
              </w:rPr>
            </w:pPr>
            <w:r w:rsidRPr="001F30D3">
              <w:rPr>
                <w:rFonts w:asciiTheme="majorHAnsi" w:hAnsiTheme="majorHAnsi" w:cstheme="majorHAnsi"/>
                <w:sz w:val="18"/>
                <w:szCs w:val="18"/>
                <w:lang w:val="mk-MK"/>
              </w:rPr>
              <w:t>Каде</w:t>
            </w:r>
          </w:p>
          <w:p w:rsidR="00F26708" w:rsidRPr="001F30D3" w:rsidRDefault="00F26708" w:rsidP="001F30D3">
            <w:pPr>
              <w:spacing w:before="0" w:after="0"/>
              <w:jc w:val="left"/>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w:t>
            </w:r>
          </w:p>
        </w:tc>
        <w:tc>
          <w:tcPr>
            <w:tcW w:w="545" w:type="pct"/>
            <w:vMerge w:val="restart"/>
            <w:tcBorders>
              <w:left w:val="single" w:sz="18" w:space="0" w:color="ED7D31" w:themeColor="accent2"/>
              <w:right w:val="single" w:sz="18" w:space="0" w:color="ED7D31" w:themeColor="accent2"/>
            </w:tcBorders>
          </w:tcPr>
          <w:p w:rsidR="00F26708" w:rsidRPr="001F30D3" w:rsidRDefault="00F26708" w:rsidP="001F30D3">
            <w:pPr>
              <w:spacing w:before="0" w:after="0"/>
              <w:jc w:val="center"/>
              <w:cnfStyle w:val="100000000000"/>
              <w:rPr>
                <w:rFonts w:asciiTheme="majorHAnsi" w:hAnsiTheme="majorHAnsi" w:cstheme="majorHAnsi"/>
                <w:sz w:val="18"/>
                <w:szCs w:val="18"/>
                <w:lang w:val="mk-MK"/>
              </w:rPr>
            </w:pPr>
            <w:r w:rsidRPr="001F30D3">
              <w:rPr>
                <w:rFonts w:asciiTheme="majorHAnsi" w:hAnsiTheme="majorHAnsi" w:cstheme="majorHAnsi"/>
                <w:sz w:val="18"/>
                <w:szCs w:val="18"/>
                <w:lang w:val="mk-MK"/>
              </w:rPr>
              <w:t>Како</w:t>
            </w:r>
          </w:p>
          <w:p w:rsidR="00F26708" w:rsidRPr="001F30D3" w:rsidRDefault="00F26708" w:rsidP="001F30D3">
            <w:pPr>
              <w:spacing w:before="0" w:after="0"/>
              <w:jc w:val="left"/>
              <w:cnfStyle w:val="100000000000"/>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w:t>
            </w:r>
          </w:p>
        </w:tc>
        <w:tc>
          <w:tcPr>
            <w:cnfStyle w:val="000010000000"/>
            <w:tcW w:w="599" w:type="pct"/>
            <w:vMerge w:val="restart"/>
            <w:tcBorders>
              <w:left w:val="single" w:sz="18" w:space="0" w:color="ED7D31" w:themeColor="accent2"/>
              <w:right w:val="single" w:sz="18" w:space="0" w:color="ED7D31" w:themeColor="accent2"/>
            </w:tcBorders>
          </w:tcPr>
          <w:p w:rsidR="00F26708" w:rsidRPr="001F30D3" w:rsidRDefault="00F26708" w:rsidP="001F30D3">
            <w:pPr>
              <w:spacing w:before="0" w:after="0"/>
              <w:jc w:val="center"/>
              <w:rPr>
                <w:rFonts w:asciiTheme="majorHAnsi" w:hAnsiTheme="majorHAnsi" w:cstheme="majorHAnsi"/>
                <w:sz w:val="18"/>
                <w:szCs w:val="18"/>
                <w:lang w:val="mk-MK"/>
              </w:rPr>
            </w:pPr>
            <w:r w:rsidRPr="001F30D3">
              <w:rPr>
                <w:rFonts w:asciiTheme="majorHAnsi" w:hAnsiTheme="majorHAnsi" w:cstheme="majorHAnsi"/>
                <w:sz w:val="18"/>
                <w:szCs w:val="18"/>
                <w:lang w:val="mk-MK"/>
              </w:rPr>
              <w:t>Кога</w:t>
            </w:r>
          </w:p>
          <w:p w:rsidR="00F26708" w:rsidRPr="001F30D3" w:rsidRDefault="00F26708" w:rsidP="001F30D3">
            <w:pPr>
              <w:spacing w:before="0" w:after="0"/>
              <w:jc w:val="left"/>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 (фреквенција на мерења)?</w:t>
            </w:r>
          </w:p>
        </w:tc>
        <w:tc>
          <w:tcPr>
            <w:tcW w:w="636" w:type="pct"/>
            <w:vMerge w:val="restart"/>
            <w:tcBorders>
              <w:left w:val="single" w:sz="18" w:space="0" w:color="ED7D31" w:themeColor="accent2"/>
              <w:right w:val="single" w:sz="18" w:space="0" w:color="ED7D31" w:themeColor="accent2"/>
            </w:tcBorders>
          </w:tcPr>
          <w:p w:rsidR="00F26708" w:rsidRPr="001F30D3" w:rsidRDefault="00F26708" w:rsidP="001F30D3">
            <w:pPr>
              <w:spacing w:before="0" w:after="0"/>
              <w:jc w:val="center"/>
              <w:cnfStyle w:val="100000000000"/>
              <w:rPr>
                <w:rFonts w:asciiTheme="majorHAnsi" w:hAnsiTheme="majorHAnsi" w:cstheme="majorHAnsi"/>
                <w:sz w:val="18"/>
                <w:szCs w:val="18"/>
                <w:lang w:val="mk-MK"/>
              </w:rPr>
            </w:pPr>
            <w:r w:rsidRPr="001F30D3">
              <w:rPr>
                <w:rFonts w:asciiTheme="majorHAnsi" w:hAnsiTheme="majorHAnsi" w:cstheme="majorHAnsi"/>
                <w:sz w:val="18"/>
                <w:szCs w:val="18"/>
                <w:lang w:val="mk-MK"/>
              </w:rPr>
              <w:t>Зошто</w:t>
            </w:r>
          </w:p>
          <w:p w:rsidR="00F26708" w:rsidRPr="001F30D3" w:rsidRDefault="00F26708" w:rsidP="001F30D3">
            <w:pPr>
              <w:spacing w:before="0" w:after="0"/>
              <w:jc w:val="left"/>
              <w:cnfStyle w:val="100000000000"/>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w:t>
            </w:r>
          </w:p>
        </w:tc>
        <w:tc>
          <w:tcPr>
            <w:cnfStyle w:val="000010000000"/>
            <w:tcW w:w="786" w:type="pct"/>
            <w:gridSpan w:val="2"/>
            <w:tcBorders>
              <w:left w:val="single" w:sz="18" w:space="0" w:color="ED7D31" w:themeColor="accent2"/>
              <w:right w:val="single" w:sz="18" w:space="0" w:color="ED7D31" w:themeColor="accent2"/>
            </w:tcBorders>
          </w:tcPr>
          <w:p w:rsidR="00F26708" w:rsidRPr="001F30D3" w:rsidRDefault="00F26708" w:rsidP="001F30D3">
            <w:pPr>
              <w:spacing w:before="0" w:after="0"/>
              <w:jc w:val="center"/>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Трошоци</w:t>
            </w:r>
          </w:p>
        </w:tc>
        <w:tc>
          <w:tcPr>
            <w:cnfStyle w:val="000100000000"/>
            <w:tcW w:w="1089" w:type="pct"/>
            <w:gridSpan w:val="2"/>
            <w:tcBorders>
              <w:left w:val="single" w:sz="18" w:space="0" w:color="ED7D31" w:themeColor="accent2"/>
              <w:bottom w:val="single" w:sz="12" w:space="0" w:color="ED7D31" w:themeColor="accent2"/>
            </w:tcBorders>
          </w:tcPr>
          <w:p w:rsidR="00F26708" w:rsidRPr="001F30D3" w:rsidRDefault="00F26708" w:rsidP="001F30D3">
            <w:pPr>
              <w:spacing w:before="0" w:after="0"/>
              <w:jc w:val="center"/>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Одговорност</w:t>
            </w:r>
          </w:p>
        </w:tc>
      </w:tr>
      <w:tr w:rsidR="00EA09C1" w:rsidRPr="001F30D3" w:rsidTr="009225C9">
        <w:trPr>
          <w:cnfStyle w:val="100000000000"/>
          <w:trHeight w:val="1270"/>
          <w:tblHeader/>
        </w:trPr>
        <w:tc>
          <w:tcPr>
            <w:cnfStyle w:val="001000000000"/>
            <w:tcW w:w="659" w:type="pct"/>
            <w:vMerge/>
            <w:tcBorders>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p>
        </w:tc>
        <w:tc>
          <w:tcPr>
            <w:cnfStyle w:val="000010000000"/>
            <w:tcW w:w="686" w:type="pct"/>
            <w:vMerge/>
            <w:tcBorders>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b w:val="0"/>
                <w:bCs w:val="0"/>
                <w:sz w:val="18"/>
                <w:szCs w:val="18"/>
                <w:lang w:val="mk-MK"/>
              </w:rPr>
            </w:pPr>
          </w:p>
        </w:tc>
        <w:tc>
          <w:tcPr>
            <w:tcW w:w="545" w:type="pct"/>
            <w:vMerge/>
            <w:tcBorders>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100000000000"/>
              <w:rPr>
                <w:rFonts w:asciiTheme="majorHAnsi" w:eastAsia="Calibri" w:hAnsiTheme="majorHAnsi" w:cstheme="majorHAnsi"/>
                <w:b w:val="0"/>
                <w:bCs w:val="0"/>
                <w:sz w:val="18"/>
                <w:szCs w:val="18"/>
                <w:lang w:val="mk-MK"/>
              </w:rPr>
            </w:pPr>
          </w:p>
        </w:tc>
        <w:tc>
          <w:tcPr>
            <w:cnfStyle w:val="000010000000"/>
            <w:tcW w:w="599" w:type="pct"/>
            <w:vMerge/>
            <w:tcBorders>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b w:val="0"/>
                <w:bCs w:val="0"/>
                <w:sz w:val="18"/>
                <w:szCs w:val="18"/>
                <w:lang w:val="mk-MK"/>
              </w:rPr>
            </w:pPr>
          </w:p>
        </w:tc>
        <w:tc>
          <w:tcPr>
            <w:tcW w:w="636" w:type="pct"/>
            <w:vMerge/>
            <w:tcBorders>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100000000000"/>
              <w:rPr>
                <w:rFonts w:asciiTheme="majorHAnsi" w:eastAsia="Calibri" w:hAnsiTheme="majorHAnsi" w:cstheme="majorHAnsi"/>
                <w:b w:val="0"/>
                <w:bCs w:val="0"/>
                <w:sz w:val="18"/>
                <w:szCs w:val="18"/>
                <w:lang w:val="mk-MK"/>
              </w:rPr>
            </w:pP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hAnsiTheme="majorHAnsi" w:cstheme="majorHAnsi"/>
                <w:b w:val="0"/>
                <w:bCs w:val="0"/>
                <w:i/>
                <w:sz w:val="18"/>
                <w:szCs w:val="18"/>
                <w:lang w:val="mk-MK"/>
              </w:rPr>
            </w:pPr>
            <w:r w:rsidRPr="001F30D3">
              <w:rPr>
                <w:rFonts w:asciiTheme="majorHAnsi" w:hAnsiTheme="majorHAnsi" w:cstheme="majorHAnsi"/>
                <w:b w:val="0"/>
                <w:bCs w:val="0"/>
                <w:i/>
                <w:sz w:val="18"/>
                <w:szCs w:val="18"/>
                <w:lang w:val="mk-MK"/>
              </w:rPr>
              <w:t>Градба</w:t>
            </w: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100000000000"/>
              <w:rPr>
                <w:rFonts w:asciiTheme="majorHAnsi" w:hAnsiTheme="majorHAnsi" w:cstheme="majorHAnsi"/>
                <w:b w:val="0"/>
                <w:bCs w:val="0"/>
                <w:i/>
                <w:sz w:val="18"/>
                <w:szCs w:val="18"/>
                <w:lang w:val="mk-MK"/>
              </w:rPr>
            </w:pPr>
            <w:r w:rsidRPr="001F30D3">
              <w:rPr>
                <w:rFonts w:asciiTheme="majorHAnsi" w:hAnsiTheme="majorHAnsi" w:cstheme="majorHAnsi"/>
                <w:b w:val="0"/>
                <w:bCs w:val="0"/>
                <w:i/>
                <w:sz w:val="18"/>
                <w:szCs w:val="18"/>
                <w:lang w:val="mk-MK"/>
              </w:rPr>
              <w:t>Функција</w:t>
            </w: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hAnsiTheme="majorHAnsi" w:cstheme="majorHAnsi"/>
                <w:b w:val="0"/>
                <w:bCs w:val="0"/>
                <w:i/>
                <w:sz w:val="18"/>
                <w:szCs w:val="18"/>
                <w:lang w:val="mk-MK"/>
              </w:rPr>
            </w:pPr>
            <w:r w:rsidRPr="001F30D3">
              <w:rPr>
                <w:rFonts w:asciiTheme="majorHAnsi" w:hAnsiTheme="majorHAnsi" w:cstheme="majorHAnsi"/>
                <w:b w:val="0"/>
                <w:bCs w:val="0"/>
                <w:i/>
                <w:sz w:val="18"/>
                <w:szCs w:val="18"/>
                <w:lang w:val="mk-MK"/>
              </w:rPr>
              <w:t xml:space="preserve">Реконструкција/ </w:t>
            </w:r>
            <w:r w:rsidR="00B91AE0">
              <w:rPr>
                <w:rFonts w:asciiTheme="majorHAnsi" w:hAnsiTheme="majorHAnsi" w:cstheme="majorHAnsi"/>
                <w:b w:val="0"/>
                <w:bCs w:val="0"/>
                <w:i/>
                <w:sz w:val="18"/>
                <w:szCs w:val="18"/>
                <w:lang w:val="mk-MK"/>
              </w:rPr>
              <w:t>адаптација</w:t>
            </w:r>
            <w:r w:rsidRPr="001F30D3">
              <w:rPr>
                <w:rFonts w:asciiTheme="majorHAnsi" w:hAnsiTheme="majorHAnsi" w:cstheme="majorHAnsi"/>
                <w:b w:val="0"/>
                <w:bCs w:val="0"/>
                <w:i/>
                <w:sz w:val="18"/>
                <w:szCs w:val="18"/>
                <w:lang w:val="mk-MK"/>
              </w:rPr>
              <w:t xml:space="preserve"> на објект и пристапен пат</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hAnsiTheme="majorHAnsi" w:cstheme="majorHAnsi"/>
                <w:b w:val="0"/>
                <w:i/>
                <w:sz w:val="18"/>
                <w:szCs w:val="18"/>
                <w:lang w:val="mk-MK"/>
              </w:rPr>
            </w:pPr>
            <w:r w:rsidRPr="001F30D3">
              <w:rPr>
                <w:rFonts w:asciiTheme="majorHAnsi" w:hAnsiTheme="majorHAnsi" w:cstheme="majorHAnsi"/>
                <w:b w:val="0"/>
                <w:i/>
                <w:sz w:val="18"/>
                <w:szCs w:val="18"/>
                <w:lang w:val="mk-MK"/>
              </w:rPr>
              <w:t>Оперативна фаза на објектот и пристапниот пат</w:t>
            </w:r>
          </w:p>
        </w:tc>
      </w:tr>
      <w:tr w:rsidR="00306D77" w:rsidRPr="001F30D3" w:rsidTr="00413BA4">
        <w:trPr>
          <w:cnfStyle w:val="000000100000"/>
        </w:trPr>
        <w:tc>
          <w:tcPr>
            <w:cnfStyle w:val="001000000000"/>
            <w:tcW w:w="5000" w:type="pct"/>
            <w:gridSpan w:val="9"/>
            <w:tcBorders>
              <w:top w:val="single" w:sz="12" w:space="0" w:color="ED7D31" w:themeColor="accent2"/>
              <w:bottom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 xml:space="preserve">Проектна активност: Обележување на градилиштето за </w:t>
            </w:r>
            <w:r w:rsidR="00B91AE0">
              <w:rPr>
                <w:rFonts w:asciiTheme="majorHAnsi" w:eastAsia="Calibri" w:hAnsiTheme="majorHAnsi" w:cstheme="majorHAnsi"/>
                <w:sz w:val="18"/>
                <w:szCs w:val="18"/>
                <w:lang w:val="mk-MK" w:eastAsia="mk-MK"/>
              </w:rPr>
              <w:t>Дневен центар за активно стареење во Сирково</w:t>
            </w:r>
            <w:r w:rsidRPr="001F30D3">
              <w:rPr>
                <w:rFonts w:asciiTheme="majorHAnsi" w:eastAsia="Calibri" w:hAnsiTheme="majorHAnsi" w:cstheme="majorHAnsi"/>
                <w:sz w:val="18"/>
                <w:szCs w:val="18"/>
                <w:lang w:val="mk-MK" w:eastAsia="mk-MK"/>
              </w:rPr>
              <w:t xml:space="preserve">, општина </w:t>
            </w:r>
            <w:r w:rsidR="00B91AE0">
              <w:rPr>
                <w:rFonts w:asciiTheme="majorHAnsi" w:eastAsia="Calibri" w:hAnsiTheme="majorHAnsi" w:cstheme="majorHAnsi"/>
                <w:sz w:val="18"/>
                <w:szCs w:val="18"/>
                <w:lang w:val="mk-MK" w:eastAsia="mk-MK"/>
              </w:rPr>
              <w:t>Росоман</w:t>
            </w:r>
          </w:p>
        </w:tc>
      </w:tr>
      <w:tr w:rsidR="00413BA4" w:rsidRPr="001F30D3" w:rsidTr="00413BA4">
        <w:trPr>
          <w:trHeight w:val="2513"/>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F26708" w:rsidRPr="001F30D3" w:rsidRDefault="007317BB"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Реализација</w:t>
            </w:r>
            <w:r w:rsidR="00F26708" w:rsidRPr="001F30D3">
              <w:rPr>
                <w:rFonts w:asciiTheme="majorHAnsi" w:eastAsia="Calibri" w:hAnsiTheme="majorHAnsi" w:cstheme="majorHAnsi"/>
                <w:sz w:val="18"/>
                <w:szCs w:val="18"/>
                <w:lang w:val="mk-MK"/>
              </w:rPr>
              <w:t xml:space="preserve"> на безбедносни</w:t>
            </w:r>
            <w:r w:rsidRPr="001F30D3">
              <w:rPr>
                <w:rFonts w:asciiTheme="majorHAnsi" w:eastAsia="Calibri" w:hAnsiTheme="majorHAnsi" w:cstheme="majorHAnsi"/>
                <w:sz w:val="18"/>
                <w:szCs w:val="18"/>
                <w:lang w:val="mk-MK"/>
              </w:rPr>
              <w:t>те</w:t>
            </w:r>
            <w:r w:rsidR="00F26708" w:rsidRPr="001F30D3">
              <w:rPr>
                <w:rFonts w:asciiTheme="majorHAnsi" w:eastAsia="Calibri" w:hAnsiTheme="majorHAnsi" w:cstheme="majorHAnsi"/>
                <w:sz w:val="18"/>
                <w:szCs w:val="18"/>
                <w:lang w:val="mk-MK"/>
              </w:rPr>
              <w:t xml:space="preserve"> мерки за</w:t>
            </w:r>
            <w:r w:rsidRPr="001F30D3">
              <w:rPr>
                <w:rFonts w:asciiTheme="majorHAnsi" w:eastAsia="Calibri" w:hAnsiTheme="majorHAnsi" w:cstheme="majorHAnsi"/>
                <w:sz w:val="18"/>
                <w:szCs w:val="18"/>
                <w:lang w:val="mk-MK"/>
              </w:rPr>
              <w:t xml:space="preserve">  жителите </w:t>
            </w:r>
            <w:r w:rsidR="00D10068" w:rsidRPr="001F30D3">
              <w:rPr>
                <w:rFonts w:asciiTheme="majorHAnsi" w:eastAsia="Calibri" w:hAnsiTheme="majorHAnsi" w:cstheme="majorHAnsi"/>
                <w:sz w:val="18"/>
                <w:szCs w:val="18"/>
                <w:lang w:val="mk-MK"/>
              </w:rPr>
              <w:t>кои се наоѓаат</w:t>
            </w:r>
            <w:r w:rsidR="00642AD6" w:rsidRPr="001F30D3">
              <w:rPr>
                <w:rFonts w:asciiTheme="majorHAnsi" w:eastAsia="Calibri" w:hAnsiTheme="majorHAnsi" w:cstheme="majorHAnsi"/>
                <w:sz w:val="18"/>
                <w:szCs w:val="18"/>
                <w:lang w:val="mk-MK"/>
              </w:rPr>
              <w:t xml:space="preserve">во </w:t>
            </w:r>
            <w:r w:rsidR="00F26708" w:rsidRPr="001F30D3">
              <w:rPr>
                <w:rFonts w:asciiTheme="majorHAnsi" w:eastAsia="Calibri" w:hAnsiTheme="majorHAnsi" w:cstheme="majorHAnsi"/>
                <w:sz w:val="18"/>
                <w:szCs w:val="18"/>
                <w:lang w:val="mk-MK"/>
              </w:rPr>
              <w:t>непосредна</w:t>
            </w:r>
            <w:r w:rsidRPr="001F30D3">
              <w:rPr>
                <w:rFonts w:asciiTheme="majorHAnsi" w:eastAsia="Calibri" w:hAnsiTheme="majorHAnsi" w:cstheme="majorHAnsi"/>
                <w:sz w:val="18"/>
                <w:szCs w:val="18"/>
                <w:lang w:val="mk-MK"/>
              </w:rPr>
              <w:t>та</w:t>
            </w:r>
            <w:r w:rsidR="00F26708" w:rsidRPr="001F30D3">
              <w:rPr>
                <w:rFonts w:asciiTheme="majorHAnsi" w:eastAsia="Calibri" w:hAnsiTheme="majorHAnsi" w:cstheme="majorHAnsi"/>
                <w:sz w:val="18"/>
                <w:szCs w:val="18"/>
                <w:lang w:val="mk-MK"/>
              </w:rPr>
              <w:t xml:space="preserve"> близина  и </w:t>
            </w:r>
            <w:r w:rsidR="00D10068" w:rsidRPr="001F30D3">
              <w:rPr>
                <w:rFonts w:asciiTheme="majorHAnsi" w:eastAsia="Calibri" w:hAnsiTheme="majorHAnsi" w:cstheme="majorHAnsi"/>
                <w:sz w:val="18"/>
                <w:szCs w:val="18"/>
                <w:lang w:val="mk-MK"/>
              </w:rPr>
              <w:t xml:space="preserve"> за </w:t>
            </w:r>
            <w:r w:rsidR="00F26708" w:rsidRPr="001F30D3">
              <w:rPr>
                <w:rFonts w:asciiTheme="majorHAnsi" w:eastAsia="Calibri" w:hAnsiTheme="majorHAnsi" w:cstheme="majorHAnsi"/>
                <w:sz w:val="18"/>
                <w:szCs w:val="18"/>
                <w:lang w:val="mk-MK"/>
              </w:rPr>
              <w:t>работниците на градилиштето</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r w:rsidRPr="001F30D3">
              <w:rPr>
                <w:rFonts w:asciiTheme="majorHAnsi" w:eastAsia="Calibri" w:hAnsiTheme="majorHAnsi" w:cstheme="majorHAnsi"/>
                <w:sz w:val="18"/>
                <w:szCs w:val="18"/>
                <w:lang w:val="mk-MK"/>
              </w:rPr>
              <w:t>На</w:t>
            </w:r>
            <w:r w:rsidR="007317BB" w:rsidRPr="001F30D3">
              <w:rPr>
                <w:rFonts w:asciiTheme="majorHAnsi" w:eastAsia="Calibri" w:hAnsiTheme="majorHAnsi" w:cstheme="majorHAnsi"/>
                <w:sz w:val="18"/>
                <w:szCs w:val="18"/>
                <w:lang w:val="mk-MK"/>
              </w:rPr>
              <w:t xml:space="preserve"> самото</w:t>
            </w:r>
            <w:r w:rsidR="00642AD6" w:rsidRPr="001F30D3">
              <w:rPr>
                <w:rFonts w:asciiTheme="majorHAnsi" w:eastAsia="Calibri" w:hAnsiTheme="majorHAnsi" w:cstheme="majorHAnsi"/>
                <w:sz w:val="18"/>
                <w:szCs w:val="18"/>
                <w:lang w:val="mk-MK"/>
              </w:rPr>
              <w:t xml:space="preserve"> градилиште</w:t>
            </w:r>
            <w:r w:rsidRPr="001F30D3">
              <w:rPr>
                <w:rFonts w:asciiTheme="majorHAnsi" w:eastAsia="Calibri" w:hAnsiTheme="majorHAnsi" w:cstheme="majorHAnsi"/>
                <w:sz w:val="18"/>
                <w:szCs w:val="18"/>
                <w:lang w:val="mk-MK"/>
              </w:rPr>
              <w:t xml:space="preserve"> и во неговата непосредна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642AD6"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Преку</w:t>
            </w:r>
            <w:r w:rsidR="007317BB" w:rsidRPr="001F30D3">
              <w:rPr>
                <w:rFonts w:asciiTheme="majorHAnsi" w:eastAsia="Calibri" w:hAnsiTheme="majorHAnsi" w:cstheme="majorHAnsi"/>
                <w:sz w:val="18"/>
                <w:szCs w:val="18"/>
                <w:lang w:val="mk-MK"/>
              </w:rPr>
              <w:t xml:space="preserve"> визуелна инспекција, а потоа со</w:t>
            </w:r>
            <w:r w:rsidR="00F26708" w:rsidRPr="001F30D3">
              <w:rPr>
                <w:rFonts w:asciiTheme="majorHAnsi" w:eastAsia="Calibri" w:hAnsiTheme="majorHAnsi" w:cstheme="majorHAnsi"/>
                <w:sz w:val="18"/>
                <w:szCs w:val="18"/>
                <w:lang w:val="mk-MK"/>
              </w:rPr>
              <w:t xml:space="preserve"> известување на одговорните лица во Општина </w:t>
            </w:r>
            <w:r w:rsidR="00386B8C">
              <w:rPr>
                <w:rFonts w:asciiTheme="majorHAnsi" w:eastAsia="Calibri" w:hAnsiTheme="majorHAnsi" w:cstheme="majorHAnsi"/>
                <w:sz w:val="18"/>
                <w:szCs w:val="18"/>
                <w:lang w:val="mk-MK"/>
              </w:rPr>
              <w:t>Росоман</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започнувањето на градежните активности (првиот ден) </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D10068"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За да се</w:t>
            </w:r>
            <w:r w:rsidR="00F26708" w:rsidRPr="001F30D3">
              <w:rPr>
                <w:rFonts w:asciiTheme="majorHAnsi" w:eastAsia="Calibri" w:hAnsiTheme="majorHAnsi" w:cstheme="majorHAnsi"/>
                <w:sz w:val="18"/>
                <w:szCs w:val="18"/>
                <w:lang w:val="mk-MK"/>
              </w:rPr>
              <w:t xml:space="preserve"> минимизира</w:t>
            </w:r>
            <w:r w:rsidRPr="001F30D3">
              <w:rPr>
                <w:rFonts w:asciiTheme="majorHAnsi" w:eastAsia="Calibri" w:hAnsiTheme="majorHAnsi" w:cstheme="majorHAnsi"/>
                <w:sz w:val="18"/>
                <w:szCs w:val="18"/>
                <w:lang w:val="mk-MK"/>
              </w:rPr>
              <w:t xml:space="preserve">ат </w:t>
            </w:r>
            <w:r w:rsidR="00F26708" w:rsidRPr="001F30D3">
              <w:rPr>
                <w:rFonts w:asciiTheme="majorHAnsi" w:eastAsia="Calibri" w:hAnsiTheme="majorHAnsi" w:cstheme="majorHAnsi"/>
                <w:sz w:val="18"/>
                <w:szCs w:val="18"/>
                <w:lang w:val="mk-MK"/>
              </w:rPr>
              <w:t>и избегн</w:t>
            </w:r>
            <w:r w:rsidRPr="001F30D3">
              <w:rPr>
                <w:rFonts w:asciiTheme="majorHAnsi" w:eastAsia="Calibri" w:hAnsiTheme="majorHAnsi" w:cstheme="majorHAnsi"/>
                <w:sz w:val="18"/>
                <w:szCs w:val="18"/>
                <w:lang w:val="mk-MK"/>
              </w:rPr>
              <w:t>ат</w:t>
            </w:r>
            <w:r w:rsidR="00F26708" w:rsidRPr="001F30D3">
              <w:rPr>
                <w:rFonts w:asciiTheme="majorHAnsi" w:eastAsia="Calibri" w:hAnsiTheme="majorHAnsi" w:cstheme="majorHAnsi"/>
                <w:sz w:val="18"/>
                <w:szCs w:val="18"/>
                <w:lang w:val="mk-MK"/>
              </w:rPr>
              <w:t xml:space="preserve"> ризиците по здравј</w:t>
            </w:r>
            <w:r w:rsidRPr="001F30D3">
              <w:rPr>
                <w:rFonts w:asciiTheme="majorHAnsi" w:eastAsia="Calibri" w:hAnsiTheme="majorHAnsi" w:cstheme="majorHAnsi"/>
                <w:sz w:val="18"/>
                <w:szCs w:val="18"/>
                <w:lang w:val="mk-MK"/>
              </w:rPr>
              <w:t>ето и безбедноста на жителите кои се наоѓаат</w:t>
            </w:r>
            <w:r w:rsidR="00642AD6" w:rsidRPr="001F30D3">
              <w:rPr>
                <w:rFonts w:asciiTheme="majorHAnsi" w:eastAsia="Calibri" w:hAnsiTheme="majorHAnsi" w:cstheme="majorHAnsi"/>
                <w:sz w:val="18"/>
                <w:szCs w:val="18"/>
                <w:lang w:val="mk-MK"/>
              </w:rPr>
              <w:t xml:space="preserve">во </w:t>
            </w:r>
            <w:r w:rsidR="00F26708" w:rsidRPr="001F30D3">
              <w:rPr>
                <w:rFonts w:asciiTheme="majorHAnsi" w:eastAsia="Calibri" w:hAnsiTheme="majorHAnsi" w:cstheme="majorHAnsi"/>
                <w:sz w:val="18"/>
                <w:szCs w:val="18"/>
                <w:lang w:val="mk-MK"/>
              </w:rPr>
              <w:t>непосредна близина и работниците</w:t>
            </w:r>
            <w:r w:rsidRPr="001F30D3">
              <w:rPr>
                <w:rFonts w:asciiTheme="majorHAnsi" w:eastAsia="Calibri" w:hAnsiTheme="majorHAnsi" w:cstheme="majorHAnsi"/>
                <w:sz w:val="18"/>
                <w:szCs w:val="18"/>
                <w:lang w:val="mk-MK"/>
              </w:rPr>
              <w:t xml:space="preserve"> на градилиштето</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2"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rsidR="00F26708" w:rsidRPr="001F30D3" w:rsidRDefault="00F26708" w:rsidP="001F30D3">
            <w:pPr>
              <w:autoSpaceDE w:val="0"/>
              <w:autoSpaceDN w:val="0"/>
              <w:adjustRightInd w:val="0"/>
              <w:spacing w:before="0" w:after="0"/>
              <w:jc w:val="left"/>
              <w:rPr>
                <w:rFonts w:asciiTheme="majorHAnsi" w:eastAsia="Calibri" w:hAnsiTheme="majorHAnsi" w:cstheme="majorHAnsi"/>
                <w:b/>
                <w:bCs/>
                <w:i/>
                <w:sz w:val="18"/>
                <w:szCs w:val="18"/>
                <w:lang w:val="mk-MK" w:eastAsia="es-ES"/>
              </w:rPr>
            </w:pP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Надзор</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sz w:val="18"/>
                <w:szCs w:val="18"/>
              </w:rPr>
            </w:pPr>
            <w:r w:rsidRPr="001F30D3">
              <w:rPr>
                <w:rFonts w:asciiTheme="majorHAnsi" w:eastAsia="Calibri" w:hAnsiTheme="majorHAnsi" w:cstheme="majorHAnsi"/>
                <w:b/>
                <w:bCs/>
                <w:i/>
                <w:sz w:val="18"/>
                <w:szCs w:val="18"/>
                <w:lang w:val="mk-MK" w:eastAsia="es-ES"/>
              </w:rPr>
              <w:t>Инспектор за животна средина</w:t>
            </w:r>
          </w:p>
        </w:tc>
        <w:tc>
          <w:tcPr>
            <w:cnfStyle w:val="000100000000"/>
            <w:tcW w:w="527" w:type="pct"/>
            <w:tcBorders>
              <w:top w:val="single" w:sz="18" w:space="0" w:color="ED7D31" w:themeColor="accent2"/>
              <w:left w:val="single" w:sz="12"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rsidTr="00413BA4">
        <w:trPr>
          <w:cnfStyle w:val="000000100000"/>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F26708" w:rsidRPr="001F30D3" w:rsidRDefault="007317BB"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Кога се почнува и завршува со градежните активности</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На градилиштето</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1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Визуелна инспекција</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Секој ден</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802A05" w:rsidP="001F30D3">
            <w:pPr>
              <w:autoSpaceDE w:val="0"/>
              <w:autoSpaceDN w:val="0"/>
              <w:adjustRightInd w:val="0"/>
              <w:spacing w:before="0" w:after="0"/>
              <w:jc w:val="left"/>
              <w:cnfStyle w:val="0000001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За да се минимизираат и избегнат ризиците по </w:t>
            </w:r>
            <w:r w:rsidR="00F26708" w:rsidRPr="001F30D3">
              <w:rPr>
                <w:rFonts w:asciiTheme="majorHAnsi" w:eastAsia="Calibri" w:hAnsiTheme="majorHAnsi" w:cstheme="majorHAnsi"/>
                <w:sz w:val="18"/>
                <w:szCs w:val="18"/>
                <w:lang w:val="mk-MK"/>
              </w:rPr>
              <w:t>животната средина и по здравјето на работниците</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100000"/>
              <w:rPr>
                <w:rFonts w:asciiTheme="majorHAnsi" w:eastAsia="Calibri" w:hAnsiTheme="majorHAnsi" w:cstheme="majorHAnsi"/>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2"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rsidR="00F26708" w:rsidRPr="001F30D3" w:rsidRDefault="00F26708" w:rsidP="001F30D3">
            <w:pPr>
              <w:autoSpaceDE w:val="0"/>
              <w:autoSpaceDN w:val="0"/>
              <w:adjustRightInd w:val="0"/>
              <w:spacing w:before="0" w:after="0"/>
              <w:ind w:left="1"/>
              <w:jc w:val="left"/>
              <w:rPr>
                <w:rFonts w:asciiTheme="majorHAnsi" w:eastAsia="Calibri" w:hAnsiTheme="majorHAnsi" w:cstheme="majorHAnsi"/>
                <w:b/>
                <w:bCs/>
                <w:i/>
                <w:sz w:val="18"/>
                <w:szCs w:val="18"/>
                <w:lang w:val="mk-MK" w:eastAsia="es-ES"/>
              </w:rPr>
            </w:pP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Надзор</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Инспектор за животна средина</w:t>
            </w:r>
          </w:p>
        </w:tc>
        <w:tc>
          <w:tcPr>
            <w:cnfStyle w:val="000100000000"/>
            <w:tcW w:w="527" w:type="pct"/>
            <w:tcBorders>
              <w:top w:val="single" w:sz="18" w:space="0" w:color="ED7D31" w:themeColor="accent2"/>
              <w:left w:val="single" w:sz="12"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rsidTr="00413BA4">
        <w:tc>
          <w:tcPr>
            <w:cnfStyle w:val="001000000000"/>
            <w:tcW w:w="659" w:type="pct"/>
            <w:tcBorders>
              <w:top w:val="single" w:sz="18" w:space="0" w:color="ED7D31" w:themeColor="accent2"/>
              <w:right w:val="single" w:sz="18" w:space="0" w:color="ED7D31" w:themeColor="accent2"/>
            </w:tcBorders>
          </w:tcPr>
          <w:p w:rsidR="00F26708" w:rsidRPr="001F30D3" w:rsidRDefault="00D1006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Севкупната</w:t>
            </w:r>
            <w:r w:rsidR="00F26708" w:rsidRPr="001F30D3">
              <w:rPr>
                <w:rFonts w:asciiTheme="majorHAnsi" w:eastAsia="Calibri" w:hAnsiTheme="majorHAnsi" w:cstheme="majorHAnsi"/>
                <w:sz w:val="18"/>
                <w:szCs w:val="18"/>
                <w:lang w:val="mk-MK"/>
              </w:rPr>
              <w:t xml:space="preserve"> работа на Инвеститорот</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На градилиштето и неговата околина</w:t>
            </w:r>
          </w:p>
        </w:tc>
        <w:tc>
          <w:tcPr>
            <w:tcW w:w="54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Визуелна инспекција </w:t>
            </w: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Пред започнување на градежните активности</w:t>
            </w:r>
          </w:p>
        </w:tc>
        <w:tc>
          <w:tcPr>
            <w:tcW w:w="636" w:type="pct"/>
            <w:tcBorders>
              <w:top w:val="single" w:sz="18" w:space="0" w:color="ED7D31" w:themeColor="accent2"/>
              <w:left w:val="single" w:sz="18" w:space="0" w:color="ED7D31" w:themeColor="accent2"/>
              <w:right w:val="single" w:sz="18" w:space="0" w:color="ED7D31" w:themeColor="accent2"/>
            </w:tcBorders>
          </w:tcPr>
          <w:p w:rsidR="00F26708" w:rsidRPr="001F30D3" w:rsidRDefault="00DB6430"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Констатирање</w:t>
            </w:r>
            <w:r w:rsidR="00F26708" w:rsidRPr="001F30D3">
              <w:rPr>
                <w:rFonts w:asciiTheme="majorHAnsi" w:eastAsia="Calibri" w:hAnsiTheme="majorHAnsi" w:cstheme="majorHAnsi"/>
                <w:sz w:val="18"/>
                <w:szCs w:val="18"/>
                <w:lang w:val="mk-MK"/>
              </w:rPr>
              <w:t xml:space="preserve"> на состојбата </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rPr>
            </w:pPr>
          </w:p>
        </w:tc>
        <w:tc>
          <w:tcPr>
            <w:cnfStyle w:val="000010000000"/>
            <w:tcW w:w="562" w:type="pct"/>
            <w:tcBorders>
              <w:top w:val="single" w:sz="18" w:space="0" w:color="ED7D31" w:themeColor="accent2"/>
              <w:left w:val="single" w:sz="18" w:space="0" w:color="ED7D31" w:themeColor="accent2"/>
              <w:right w:val="single" w:sz="12"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 xml:space="preserve">Единица за управување со проектот во соработка со </w:t>
            </w:r>
            <w:r w:rsidRPr="001F30D3">
              <w:rPr>
                <w:rFonts w:asciiTheme="majorHAnsi" w:eastAsia="Calibri" w:hAnsiTheme="majorHAnsi" w:cstheme="majorHAnsi"/>
                <w:b/>
                <w:bCs/>
                <w:i/>
                <w:sz w:val="18"/>
                <w:szCs w:val="18"/>
                <w:lang w:val="mk-MK" w:eastAsia="es-ES"/>
              </w:rPr>
              <w:lastRenderedPageBreak/>
              <w:t>Експерт за прашања од животна средина и социјални аспекти</w:t>
            </w:r>
          </w:p>
        </w:tc>
        <w:tc>
          <w:tcPr>
            <w:cnfStyle w:val="000100000000"/>
            <w:tcW w:w="527" w:type="pct"/>
            <w:tcBorders>
              <w:top w:val="single" w:sz="18" w:space="0" w:color="ED7D31" w:themeColor="accent2"/>
              <w:left w:val="single" w:sz="12"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306D77" w:rsidRPr="001F30D3" w:rsidTr="00413BA4">
        <w:trPr>
          <w:cnfStyle w:val="000000100000"/>
          <w:trHeight w:val="299"/>
        </w:trPr>
        <w:tc>
          <w:tcPr>
            <w:cnfStyle w:val="001000000000"/>
            <w:tcW w:w="5000" w:type="pct"/>
            <w:gridSpan w:val="9"/>
            <w:tcBorders>
              <w:top w:val="single" w:sz="18" w:space="0" w:color="ED7D31" w:themeColor="accent2"/>
              <w:bottom w:val="single" w:sz="18" w:space="0" w:color="ED7D31" w:themeColor="accent2"/>
            </w:tcBorders>
          </w:tcPr>
          <w:p w:rsidR="00F26708" w:rsidRPr="001F30D3" w:rsidRDefault="00F26708" w:rsidP="001F30D3">
            <w:pPr>
              <w:tabs>
                <w:tab w:val="left" w:pos="7363"/>
                <w:tab w:val="left" w:pos="10162"/>
              </w:tabs>
              <w:autoSpaceDE w:val="0"/>
              <w:autoSpaceDN w:val="0"/>
              <w:adjustRightInd w:val="0"/>
              <w:spacing w:before="0" w:after="0"/>
              <w:jc w:val="left"/>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lastRenderedPageBreak/>
              <w:t xml:space="preserve">Проектни активности: </w:t>
            </w:r>
            <w:r w:rsidR="00306204">
              <w:rPr>
                <w:rFonts w:asciiTheme="majorHAnsi" w:eastAsia="Calibri" w:hAnsiTheme="majorHAnsi" w:cstheme="majorHAnsi"/>
                <w:sz w:val="18"/>
                <w:szCs w:val="18"/>
                <w:lang w:val="mk-MK" w:eastAsia="mk-MK"/>
              </w:rPr>
              <w:t>Реконструкција/Адаптација на Дневен центар за активно стареење во Сирково</w:t>
            </w:r>
            <w:r w:rsidR="00306204" w:rsidRPr="001F30D3">
              <w:rPr>
                <w:rFonts w:asciiTheme="majorHAnsi" w:eastAsia="Calibri" w:hAnsiTheme="majorHAnsi" w:cstheme="majorHAnsi"/>
                <w:sz w:val="18"/>
                <w:szCs w:val="18"/>
                <w:lang w:val="mk-MK" w:eastAsia="mk-MK"/>
              </w:rPr>
              <w:t xml:space="preserve">, општина </w:t>
            </w:r>
            <w:r w:rsidR="00306204">
              <w:rPr>
                <w:rFonts w:asciiTheme="majorHAnsi" w:eastAsia="Calibri" w:hAnsiTheme="majorHAnsi" w:cstheme="majorHAnsi"/>
                <w:sz w:val="18"/>
                <w:szCs w:val="18"/>
                <w:lang w:val="mk-MK" w:eastAsia="mk-MK"/>
              </w:rPr>
              <w:t>Росоман</w:t>
            </w:r>
            <w:r w:rsidRPr="001F30D3">
              <w:rPr>
                <w:rFonts w:asciiTheme="majorHAnsi" w:eastAsia="Calibri" w:hAnsiTheme="majorHAnsi" w:cstheme="majorHAnsi"/>
                <w:sz w:val="18"/>
                <w:szCs w:val="18"/>
                <w:lang w:val="mk-MK" w:eastAsia="mk-MK"/>
              </w:rPr>
              <w:tab/>
            </w:r>
            <w:r w:rsidRPr="001F30D3">
              <w:rPr>
                <w:rFonts w:asciiTheme="majorHAnsi" w:eastAsia="Calibri" w:hAnsiTheme="majorHAnsi" w:cstheme="majorHAnsi"/>
                <w:sz w:val="18"/>
                <w:szCs w:val="18"/>
                <w:lang w:val="mk-MK" w:eastAsia="mk-MK"/>
              </w:rPr>
              <w:tab/>
            </w:r>
          </w:p>
        </w:tc>
      </w:tr>
      <w:tr w:rsidR="00413BA4" w:rsidRPr="001F30D3" w:rsidTr="00413BA4">
        <w:trPr>
          <w:trHeight w:val="840"/>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Емисии на прашина и издувни гасови од работата на градежната механизација и опрема</w:t>
            </w:r>
          </w:p>
          <w:p w:rsidR="00F26708" w:rsidRPr="001F30D3" w:rsidRDefault="00F26708" w:rsidP="001F30D3">
            <w:pPr>
              <w:autoSpaceDE w:val="0"/>
              <w:autoSpaceDN w:val="0"/>
              <w:adjustRightInd w:val="0"/>
              <w:spacing w:before="0" w:after="0"/>
              <w:rPr>
                <w:rFonts w:asciiTheme="majorHAnsi" w:hAnsiTheme="majorHAnsi" w:cstheme="majorHAnsi"/>
                <w:sz w:val="18"/>
                <w:szCs w:val="18"/>
              </w:rPr>
            </w:pP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spacing w:before="0" w:after="0"/>
              <w:jc w:val="left"/>
              <w:rPr>
                <w:rFonts w:asciiTheme="majorHAnsi" w:eastAsia="Calibri" w:hAnsiTheme="majorHAnsi" w:cstheme="majorHAnsi"/>
                <w:bCs/>
                <w:sz w:val="18"/>
                <w:szCs w:val="18"/>
                <w:lang w:val="mk-MK"/>
              </w:rPr>
            </w:pPr>
            <w:r w:rsidRPr="001F30D3">
              <w:rPr>
                <w:rFonts w:asciiTheme="majorHAnsi" w:eastAsia="Calibri" w:hAnsiTheme="majorHAnsi" w:cstheme="majorHAnsi"/>
                <w:bCs/>
                <w:sz w:val="18"/>
                <w:szCs w:val="18"/>
                <w:lang w:val="mk-MK"/>
              </w:rPr>
              <w:t>Околу градилиштето и  патишта кои ќе се користат за транспорт</w:t>
            </w:r>
          </w:p>
          <w:p w:rsidR="00F26708" w:rsidRPr="001F30D3" w:rsidRDefault="00F26708" w:rsidP="001F30D3">
            <w:pPr>
              <w:autoSpaceDE w:val="0"/>
              <w:autoSpaceDN w:val="0"/>
              <w:adjustRightInd w:val="0"/>
              <w:spacing w:before="0" w:after="0"/>
              <w:rPr>
                <w:rFonts w:asciiTheme="majorHAnsi" w:hAnsiTheme="majorHAnsi" w:cstheme="majorHAnsi"/>
                <w:bCs/>
                <w:sz w:val="18"/>
                <w:szCs w:val="18"/>
                <w:lang w:val="mk-MK"/>
              </w:rPr>
            </w:pP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autoSpaceDE w:val="0"/>
              <w:autoSpaceDN w:val="0"/>
              <w:adjustRightInd w:val="0"/>
              <w:spacing w:before="0" w:after="0"/>
              <w:cnfStyle w:val="000000000000"/>
              <w:rPr>
                <w:rFonts w:asciiTheme="majorHAnsi" w:hAnsiTheme="majorHAnsi" w:cstheme="majorHAnsi"/>
                <w:bCs/>
                <w:sz w:val="18"/>
                <w:szCs w:val="18"/>
                <w:lang w:val="mk-MK"/>
              </w:rPr>
            </w:pPr>
            <w:r w:rsidRPr="001F30D3">
              <w:rPr>
                <w:rFonts w:asciiTheme="majorHAnsi" w:eastAsia="Calibri" w:hAnsiTheme="majorHAnsi" w:cstheme="majorHAnsi"/>
                <w:bCs/>
                <w:sz w:val="18"/>
                <w:szCs w:val="18"/>
                <w:lang w:val="mk-MK"/>
              </w:rPr>
              <w:t>Следење на емисиите на прашина и емисиите на издувни гасови со калибрирана опрема за мерење на прашина и издувни гасови</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642AD6" w:rsidP="001F30D3">
            <w:pPr>
              <w:autoSpaceDE w:val="0"/>
              <w:autoSpaceDN w:val="0"/>
              <w:adjustRightInd w:val="0"/>
              <w:spacing w:before="0" w:after="0"/>
              <w:jc w:val="left"/>
              <w:rPr>
                <w:rFonts w:asciiTheme="majorHAnsi" w:eastAsia="Calibri" w:hAnsiTheme="majorHAnsi" w:cstheme="majorHAnsi"/>
                <w:bCs/>
                <w:sz w:val="18"/>
                <w:szCs w:val="18"/>
                <w:lang w:val="mk-MK"/>
              </w:rPr>
            </w:pPr>
            <w:r w:rsidRPr="001F30D3">
              <w:rPr>
                <w:rFonts w:asciiTheme="majorHAnsi" w:eastAsia="Calibri" w:hAnsiTheme="majorHAnsi" w:cstheme="majorHAnsi"/>
                <w:bCs/>
                <w:sz w:val="18"/>
                <w:szCs w:val="18"/>
                <w:lang w:val="mk-MK"/>
              </w:rPr>
              <w:t>Во зависност</w:t>
            </w:r>
            <w:r w:rsidR="006C4145" w:rsidRPr="001F30D3">
              <w:rPr>
                <w:rFonts w:asciiTheme="majorHAnsi" w:eastAsia="Calibri" w:hAnsiTheme="majorHAnsi" w:cstheme="majorHAnsi"/>
                <w:bCs/>
                <w:sz w:val="18"/>
                <w:szCs w:val="18"/>
                <w:lang w:val="mk-MK"/>
              </w:rPr>
              <w:t xml:space="preserve"> од одредбите пропишани во националното законодавство</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spacing w:before="0" w:after="0"/>
              <w:cnfStyle w:val="000000000000"/>
              <w:rPr>
                <w:rFonts w:asciiTheme="majorHAnsi" w:eastAsia="Calibri" w:hAnsiTheme="majorHAnsi" w:cstheme="majorHAnsi"/>
                <w:bCs/>
                <w:sz w:val="18"/>
                <w:szCs w:val="18"/>
                <w:lang w:val="mk-MK"/>
              </w:rPr>
            </w:pPr>
            <w:r w:rsidRPr="001F30D3">
              <w:rPr>
                <w:rFonts w:asciiTheme="majorHAnsi" w:eastAsia="Calibri" w:hAnsiTheme="majorHAnsi" w:cstheme="majorHAnsi"/>
                <w:bCs/>
                <w:sz w:val="18"/>
                <w:szCs w:val="18"/>
                <w:lang w:val="mk-MK"/>
              </w:rPr>
              <w:t xml:space="preserve">За да се определи дали нивото на емисии во воздухот е во согласност со националните максимално дозволени концентрации </w:t>
            </w:r>
          </w:p>
          <w:p w:rsidR="00F26708" w:rsidRPr="001F30D3" w:rsidRDefault="00F26708" w:rsidP="001F30D3">
            <w:pPr>
              <w:autoSpaceDE w:val="0"/>
              <w:autoSpaceDN w:val="0"/>
              <w:adjustRightInd w:val="0"/>
              <w:spacing w:before="0" w:after="0"/>
              <w:cnfStyle w:val="000000000000"/>
              <w:rPr>
                <w:rFonts w:asciiTheme="majorHAnsi" w:hAnsiTheme="majorHAnsi" w:cstheme="majorHAnsi"/>
                <w:bCs/>
                <w:sz w:val="18"/>
                <w:szCs w:val="18"/>
              </w:rPr>
            </w:pP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rPr>
                <w:rFonts w:asciiTheme="majorHAnsi" w:hAnsiTheme="majorHAnsi" w:cstheme="majorHAnsi"/>
                <w:bCs/>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cnfStyle w:val="000000000000"/>
              <w:rPr>
                <w:rFonts w:asciiTheme="majorHAnsi" w:hAnsiTheme="majorHAnsi" w:cstheme="majorHAnsi"/>
                <w:bCs/>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rsidR="00F26708"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Мерењата на емисиите во воздухот треба да ги спроведува акредитирана лабораторија ангажирана од Изведувачот</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rsidTr="00413BA4">
        <w:trPr>
          <w:cnfStyle w:val="000000100000"/>
          <w:trHeight w:val="2399"/>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6C4145" w:rsidRPr="001F30D3" w:rsidRDefault="00642AD6"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hAnsiTheme="majorHAnsi" w:cstheme="majorHAnsi"/>
                <w:sz w:val="18"/>
                <w:szCs w:val="18"/>
                <w:lang w:val="mk-MK"/>
              </w:rPr>
              <w:t>Извештај за собирање, транспортирање и отстранување на отпадот</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42AD6" w:rsidP="001F30D3">
            <w:pPr>
              <w:spacing w:before="0" w:after="0"/>
              <w:jc w:val="left"/>
              <w:rPr>
                <w:rFonts w:asciiTheme="majorHAnsi" w:eastAsia="Calibri" w:hAnsiTheme="majorHAnsi" w:cstheme="majorHAnsi"/>
                <w:bCs/>
                <w:sz w:val="18"/>
                <w:szCs w:val="18"/>
                <w:lang w:val="mk-MK"/>
              </w:rPr>
            </w:pPr>
            <w:r w:rsidRPr="001F30D3">
              <w:rPr>
                <w:rFonts w:asciiTheme="majorHAnsi" w:hAnsiTheme="majorHAnsi" w:cstheme="majorHAnsi"/>
                <w:bCs/>
                <w:sz w:val="18"/>
                <w:szCs w:val="18"/>
                <w:lang w:val="mk-MK"/>
              </w:rPr>
              <w:t>На градилиштето</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6C4145" w:rsidP="001F30D3">
            <w:pPr>
              <w:autoSpaceDE w:val="0"/>
              <w:autoSpaceDN w:val="0"/>
              <w:adjustRightInd w:val="0"/>
              <w:spacing w:before="0" w:after="0"/>
              <w:cnfStyle w:val="000000100000"/>
              <w:rPr>
                <w:rFonts w:asciiTheme="majorHAnsi" w:hAnsiTheme="majorHAnsi" w:cstheme="majorHAnsi"/>
                <w:bCs/>
                <w:sz w:val="18"/>
                <w:szCs w:val="18"/>
                <w:lang w:val="mk-MK"/>
              </w:rPr>
            </w:pPr>
            <w:r w:rsidRPr="001F30D3">
              <w:rPr>
                <w:rFonts w:asciiTheme="majorHAnsi" w:hAnsiTheme="majorHAnsi" w:cstheme="majorHAnsi"/>
                <w:bCs/>
                <w:sz w:val="18"/>
                <w:szCs w:val="18"/>
                <w:lang w:val="mk-MK"/>
              </w:rPr>
              <w:t>Проверка на документацијата - Листа на идентификација на отпад</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autoSpaceDE w:val="0"/>
              <w:autoSpaceDN w:val="0"/>
              <w:adjustRightInd w:val="0"/>
              <w:spacing w:before="0" w:after="0"/>
              <w:jc w:val="left"/>
              <w:rPr>
                <w:rFonts w:asciiTheme="majorHAnsi" w:eastAsia="Calibri" w:hAnsiTheme="majorHAnsi" w:cstheme="majorHAnsi"/>
                <w:bCs/>
                <w:sz w:val="18"/>
                <w:szCs w:val="18"/>
              </w:rPr>
            </w:pPr>
            <w:r w:rsidRPr="001F30D3">
              <w:rPr>
                <w:rFonts w:asciiTheme="majorHAnsi" w:hAnsiTheme="majorHAnsi" w:cstheme="majorHAnsi"/>
                <w:bCs/>
                <w:sz w:val="18"/>
                <w:szCs w:val="18"/>
                <w:lang w:val="mk-MK"/>
              </w:rPr>
              <w:t>По собирањето, транспортот и привременото и финално отстранување на отпадот</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autoSpaceDE w:val="0"/>
              <w:autoSpaceDN w:val="0"/>
              <w:adjustRightInd w:val="0"/>
              <w:spacing w:before="0" w:after="0"/>
              <w:jc w:val="left"/>
              <w:cnfStyle w:val="000000100000"/>
              <w:rPr>
                <w:rFonts w:asciiTheme="majorHAnsi" w:eastAsia="Calibri" w:hAnsiTheme="majorHAnsi" w:cstheme="majorHAnsi"/>
                <w:bCs/>
                <w:sz w:val="18"/>
                <w:szCs w:val="18"/>
              </w:rPr>
            </w:pPr>
            <w:r w:rsidRPr="001F30D3">
              <w:rPr>
                <w:rFonts w:asciiTheme="majorHAnsi" w:eastAsia="Calibri" w:hAnsiTheme="majorHAnsi" w:cstheme="majorHAnsi"/>
                <w:bCs/>
                <w:sz w:val="18"/>
                <w:szCs w:val="18"/>
                <w:lang w:val="mk-MK"/>
              </w:rPr>
              <w:t xml:space="preserve">За да се подобри </w:t>
            </w:r>
            <w:r w:rsidR="00642AD6" w:rsidRPr="001F30D3">
              <w:rPr>
                <w:rFonts w:asciiTheme="majorHAnsi" w:eastAsia="Calibri" w:hAnsiTheme="majorHAnsi" w:cstheme="majorHAnsi"/>
                <w:bCs/>
                <w:sz w:val="18"/>
                <w:szCs w:val="18"/>
                <w:lang w:val="mk-MK"/>
              </w:rPr>
              <w:t xml:space="preserve">управувањето </w:t>
            </w:r>
            <w:r w:rsidRPr="001F30D3">
              <w:rPr>
                <w:rFonts w:asciiTheme="majorHAnsi" w:eastAsia="Calibri" w:hAnsiTheme="majorHAnsi" w:cstheme="majorHAnsi"/>
                <w:bCs/>
                <w:sz w:val="18"/>
                <w:szCs w:val="18"/>
                <w:lang w:val="mk-MK"/>
              </w:rPr>
              <w:t>со отпадот на локално и национално ниво</w:t>
            </w:r>
            <w:r w:rsidR="00E17DE5" w:rsidRPr="001F30D3">
              <w:rPr>
                <w:rFonts w:asciiTheme="majorHAnsi" w:eastAsia="Calibri" w:hAnsiTheme="majorHAnsi" w:cstheme="majorHAnsi"/>
                <w:bCs/>
                <w:sz w:val="18"/>
                <w:szCs w:val="18"/>
                <w:lang w:val="mk-MK"/>
              </w:rPr>
              <w:t xml:space="preserve"> и да се</w:t>
            </w:r>
            <w:r w:rsidRPr="001F30D3">
              <w:rPr>
                <w:rFonts w:asciiTheme="majorHAnsi" w:eastAsia="Calibri" w:hAnsiTheme="majorHAnsi" w:cstheme="majorHAnsi"/>
                <w:bCs/>
                <w:sz w:val="18"/>
                <w:szCs w:val="18"/>
                <w:lang w:val="mk-MK"/>
              </w:rPr>
              <w:t xml:space="preserve"> усогласат со националните законски барања</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bCs/>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100000"/>
              <w:rPr>
                <w:rFonts w:asciiTheme="majorHAnsi" w:eastAsia="Calibri" w:hAnsiTheme="majorHAnsi" w:cstheme="majorHAnsi"/>
                <w:bCs/>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6C4145"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 xml:space="preserve">Градоначалник на Општина </w:t>
            </w:r>
            <w:r w:rsidR="00B91AE0">
              <w:rPr>
                <w:rFonts w:asciiTheme="majorHAnsi" w:eastAsia="Calibri" w:hAnsiTheme="majorHAnsi" w:cstheme="majorHAnsi"/>
                <w:b/>
                <w:bCs/>
                <w:i/>
                <w:sz w:val="18"/>
                <w:szCs w:val="18"/>
                <w:lang w:val="mk-MK" w:eastAsia="es-ES"/>
              </w:rPr>
              <w:t>Росоман</w:t>
            </w:r>
          </w:p>
          <w:p w:rsidR="006C4145"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Директор на ЈП</w:t>
            </w:r>
            <w:r w:rsidR="00B91AE0">
              <w:rPr>
                <w:rFonts w:asciiTheme="majorHAnsi" w:eastAsia="Calibri" w:hAnsiTheme="majorHAnsi" w:cstheme="majorHAnsi"/>
                <w:b/>
                <w:bCs/>
                <w:i/>
                <w:sz w:val="18"/>
                <w:szCs w:val="18"/>
                <w:lang w:val="mk-MK" w:eastAsia="es-ES"/>
              </w:rPr>
              <w:t>КД Росоман</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rsidTr="00413BA4">
        <w:trPr>
          <w:trHeight w:val="598"/>
        </w:trPr>
        <w:tc>
          <w:tcPr>
            <w:cnfStyle w:val="001000000000"/>
            <w:tcW w:w="659" w:type="pct"/>
            <w:tcBorders>
              <w:top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lastRenderedPageBreak/>
              <w:t xml:space="preserve">Ниво на бучава на </w:t>
            </w:r>
            <w:r w:rsidR="00871697" w:rsidRPr="001F30D3">
              <w:rPr>
                <w:rFonts w:asciiTheme="majorHAnsi" w:eastAsia="Calibri" w:hAnsiTheme="majorHAnsi" w:cstheme="majorHAnsi"/>
                <w:sz w:val="18"/>
                <w:szCs w:val="18"/>
                <w:lang w:val="mk-MK" w:eastAsia="mk-MK"/>
              </w:rPr>
              <w:t xml:space="preserve">самата </w:t>
            </w:r>
            <w:r w:rsidRPr="001F30D3">
              <w:rPr>
                <w:rFonts w:asciiTheme="majorHAnsi" w:eastAsia="Calibri" w:hAnsiTheme="majorHAnsi" w:cstheme="majorHAnsi"/>
                <w:sz w:val="18"/>
                <w:szCs w:val="18"/>
                <w:lang w:val="mk-MK" w:eastAsia="mk-MK"/>
              </w:rPr>
              <w:t>опрема</w:t>
            </w:r>
            <w:r w:rsidR="00871697" w:rsidRPr="001F30D3">
              <w:rPr>
                <w:rFonts w:asciiTheme="majorHAnsi" w:eastAsia="Calibri" w:hAnsiTheme="majorHAnsi" w:cstheme="majorHAnsi"/>
                <w:sz w:val="18"/>
                <w:szCs w:val="18"/>
                <w:lang w:val="mk-MK" w:eastAsia="mk-MK"/>
              </w:rPr>
              <w:t xml:space="preserve"> и механизација</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F26708" w:rsidRPr="001F30D3" w:rsidRDefault="00642AD6" w:rsidP="001F30D3">
            <w:pPr>
              <w:spacing w:before="0" w:after="0"/>
              <w:jc w:val="left"/>
              <w:rPr>
                <w:rFonts w:asciiTheme="majorHAnsi" w:eastAsia="Calibri" w:hAnsiTheme="majorHAnsi" w:cstheme="majorHAnsi"/>
                <w:sz w:val="18"/>
                <w:szCs w:val="18"/>
              </w:rPr>
            </w:pPr>
            <w:r w:rsidRPr="001F30D3">
              <w:rPr>
                <w:rFonts w:asciiTheme="majorHAnsi" w:hAnsiTheme="majorHAnsi" w:cstheme="majorHAnsi"/>
                <w:bCs/>
                <w:sz w:val="18"/>
                <w:szCs w:val="18"/>
                <w:lang w:val="mk-MK"/>
              </w:rPr>
              <w:t>На градилиштето</w:t>
            </w:r>
          </w:p>
        </w:tc>
        <w:tc>
          <w:tcPr>
            <w:tcW w:w="54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cnfStyle w:val="000000000000"/>
              <w:rPr>
                <w:rFonts w:asciiTheme="majorHAnsi" w:eastAsia="Calibri" w:hAnsiTheme="majorHAnsi" w:cstheme="majorHAnsi"/>
                <w:sz w:val="18"/>
                <w:szCs w:val="18"/>
                <w:lang w:eastAsia="mk-MK"/>
              </w:rPr>
            </w:pPr>
            <w:r w:rsidRPr="001F30D3">
              <w:rPr>
                <w:rFonts w:asciiTheme="majorHAnsi" w:eastAsia="Calibri" w:hAnsiTheme="majorHAnsi" w:cstheme="majorHAnsi"/>
                <w:sz w:val="18"/>
                <w:szCs w:val="18"/>
                <w:lang w:val="mk-MK" w:eastAsia="mk-MK"/>
              </w:rPr>
              <w:t xml:space="preserve">Со преглед на техничката документација на опремата </w:t>
            </w:r>
          </w:p>
          <w:p w:rsidR="00F26708" w:rsidRPr="001F30D3" w:rsidRDefault="00F26708" w:rsidP="001F30D3">
            <w:pPr>
              <w:spacing w:before="0" w:after="0"/>
              <w:jc w:val="left"/>
              <w:cnfStyle w:val="000000000000"/>
              <w:rPr>
                <w:rFonts w:asciiTheme="majorHAnsi" w:eastAsia="Calibri" w:hAnsiTheme="majorHAnsi" w:cstheme="majorHAnsi"/>
                <w:sz w:val="18"/>
                <w:szCs w:val="18"/>
                <w:lang w:val="mk-MK"/>
              </w:rPr>
            </w:pP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Редовно за време на градежните активности, преку посети на локацијата на проектот во согласност со националното законодавство</w:t>
            </w:r>
          </w:p>
        </w:tc>
        <w:tc>
          <w:tcPr>
            <w:tcW w:w="636" w:type="pct"/>
            <w:tcBorders>
              <w:top w:val="single" w:sz="18" w:space="0" w:color="ED7D31" w:themeColor="accent2"/>
              <w:left w:val="single" w:sz="18" w:space="0" w:color="ED7D31" w:themeColor="accent2"/>
              <w:right w:val="single" w:sz="18" w:space="0" w:color="ED7D31" w:themeColor="accent2"/>
            </w:tcBorders>
          </w:tcPr>
          <w:p w:rsidR="00F26708" w:rsidRPr="001F30D3" w:rsidRDefault="00E9395F" w:rsidP="001F30D3">
            <w:pPr>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Определување на нивото на бучава (</w:t>
            </w:r>
            <w:r w:rsidR="00F26708" w:rsidRPr="001F30D3">
              <w:rPr>
                <w:rFonts w:asciiTheme="majorHAnsi" w:eastAsia="Calibri" w:hAnsiTheme="majorHAnsi" w:cstheme="majorHAnsi"/>
                <w:sz w:val="18"/>
                <w:szCs w:val="18"/>
                <w:lang w:val="mk-MK" w:eastAsia="mk-MK"/>
              </w:rPr>
              <w:t>над / под дозволеното ниво</w:t>
            </w:r>
            <w:r w:rsidRPr="001F30D3">
              <w:rPr>
                <w:rFonts w:asciiTheme="majorHAnsi" w:eastAsia="Calibri" w:hAnsiTheme="majorHAnsi" w:cstheme="majorHAnsi"/>
                <w:sz w:val="18"/>
                <w:szCs w:val="18"/>
                <w:lang w:val="mk-MK" w:eastAsia="mk-MK"/>
              </w:rPr>
              <w:t xml:space="preserve">) </w:t>
            </w:r>
            <w:r w:rsidR="00F26708" w:rsidRPr="001F30D3">
              <w:rPr>
                <w:rFonts w:asciiTheme="majorHAnsi" w:eastAsia="Calibri" w:hAnsiTheme="majorHAnsi" w:cstheme="majorHAnsi"/>
                <w:sz w:val="18"/>
                <w:szCs w:val="18"/>
                <w:lang w:val="mk-MK" w:eastAsia="mk-MK"/>
              </w:rPr>
              <w:t xml:space="preserve">на звук за местото на </w:t>
            </w:r>
            <w:r w:rsidRPr="001F30D3">
              <w:rPr>
                <w:rFonts w:asciiTheme="majorHAnsi" w:eastAsia="Calibri" w:hAnsiTheme="majorHAnsi" w:cstheme="majorHAnsi"/>
                <w:sz w:val="18"/>
                <w:szCs w:val="18"/>
                <w:lang w:val="mk-MK" w:eastAsia="mk-MK"/>
              </w:rPr>
              <w:t>работа на механизацијата</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lang w:eastAsia="mk-MK"/>
              </w:rPr>
            </w:pPr>
          </w:p>
        </w:tc>
        <w:tc>
          <w:tcPr>
            <w:cnfStyle w:val="000010000000"/>
            <w:tcW w:w="562"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Компанија овластена да врши мерења на нивоата на бучава ангажирани од Изведувачот</w:t>
            </w:r>
          </w:p>
        </w:tc>
        <w:tc>
          <w:tcPr>
            <w:cnfStyle w:val="000100000000"/>
            <w:tcW w:w="527" w:type="pct"/>
            <w:tcBorders>
              <w:top w:val="single" w:sz="18" w:space="0" w:color="ED7D31" w:themeColor="accent2"/>
              <w:lef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rsidTr="009225C9">
        <w:trPr>
          <w:cnfStyle w:val="000000100000"/>
          <w:trHeight w:val="731"/>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Ниво на бучава во животната средина</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bCs/>
                <w:sz w:val="18"/>
                <w:szCs w:val="18"/>
                <w:lang w:val="mk-MK" w:eastAsia="mk-MK"/>
              </w:rPr>
              <w:t>На градилиштето и во негова непосредна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642AD6" w:rsidP="001F30D3">
            <w:pPr>
              <w:spacing w:before="0" w:after="0"/>
              <w:jc w:val="left"/>
              <w:cnfStyle w:val="000000100000"/>
              <w:rPr>
                <w:rFonts w:asciiTheme="majorHAnsi" w:eastAsia="Calibri" w:hAnsiTheme="majorHAnsi" w:cstheme="majorHAnsi"/>
                <w:sz w:val="18"/>
                <w:szCs w:val="18"/>
                <w:lang w:val="mk-MK" w:eastAsia="mk-MK"/>
              </w:rPr>
            </w:pPr>
            <w:r w:rsidRPr="001F30D3">
              <w:rPr>
                <w:rFonts w:asciiTheme="majorHAnsi" w:eastAsia="Calibri" w:hAnsiTheme="majorHAnsi" w:cstheme="majorHAnsi"/>
                <w:bCs/>
                <w:sz w:val="18"/>
                <w:szCs w:val="18"/>
                <w:lang w:val="mk-MK" w:eastAsia="mk-MK"/>
              </w:rPr>
              <w:t>М</w:t>
            </w:r>
            <w:r w:rsidR="00E9395F" w:rsidRPr="001F30D3">
              <w:rPr>
                <w:rFonts w:asciiTheme="majorHAnsi" w:eastAsia="Calibri" w:hAnsiTheme="majorHAnsi" w:cstheme="majorHAnsi"/>
                <w:bCs/>
                <w:sz w:val="18"/>
                <w:szCs w:val="18"/>
                <w:lang w:val="mk-MK" w:eastAsia="mk-MK"/>
              </w:rPr>
              <w:t>ерење на</w:t>
            </w:r>
            <w:r w:rsidR="00F26708" w:rsidRPr="001F30D3">
              <w:rPr>
                <w:rFonts w:asciiTheme="majorHAnsi" w:eastAsia="Calibri" w:hAnsiTheme="majorHAnsi" w:cstheme="majorHAnsi"/>
                <w:bCs/>
                <w:sz w:val="18"/>
                <w:szCs w:val="18"/>
                <w:lang w:val="mk-MK" w:eastAsia="mk-MK"/>
              </w:rPr>
              <w:t xml:space="preserve"> бучавата со </w:t>
            </w:r>
            <w:r w:rsidR="00E9395F" w:rsidRPr="001F30D3">
              <w:rPr>
                <w:rFonts w:asciiTheme="majorHAnsi" w:eastAsia="Calibri" w:hAnsiTheme="majorHAnsi" w:cstheme="majorHAnsi"/>
                <w:bCs/>
                <w:sz w:val="18"/>
                <w:szCs w:val="18"/>
                <w:lang w:val="mk-MK" w:eastAsia="mk-MK"/>
              </w:rPr>
              <w:t xml:space="preserve">помош на </w:t>
            </w:r>
            <w:r w:rsidR="00F26708" w:rsidRPr="001F30D3">
              <w:rPr>
                <w:rFonts w:asciiTheme="majorHAnsi" w:eastAsia="Calibri" w:hAnsiTheme="majorHAnsi" w:cstheme="majorHAnsi"/>
                <w:bCs/>
                <w:sz w:val="18"/>
                <w:szCs w:val="18"/>
                <w:lang w:val="mk-MK" w:eastAsia="mk-MK"/>
              </w:rPr>
              <w:t>акредитиран</w:t>
            </w:r>
            <w:r w:rsidRPr="001F30D3">
              <w:rPr>
                <w:rFonts w:asciiTheme="majorHAnsi" w:eastAsia="Calibri" w:hAnsiTheme="majorHAnsi" w:cstheme="majorHAnsi"/>
                <w:bCs/>
                <w:sz w:val="18"/>
                <w:szCs w:val="18"/>
                <w:lang w:val="mk-MK" w:eastAsia="mk-MK"/>
              </w:rPr>
              <w:t xml:space="preserve">а опрема </w:t>
            </w:r>
            <w:r w:rsidR="00F26708" w:rsidRPr="001F30D3">
              <w:rPr>
                <w:rFonts w:asciiTheme="majorHAnsi" w:eastAsia="Calibri" w:hAnsiTheme="majorHAnsi" w:cstheme="majorHAnsi"/>
                <w:bCs/>
                <w:sz w:val="18"/>
                <w:szCs w:val="18"/>
                <w:lang w:val="mk-MK" w:eastAsia="mk-MK"/>
              </w:rPr>
              <w:t>и инструменти</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bCs/>
                <w:sz w:val="18"/>
                <w:szCs w:val="18"/>
                <w:lang w:val="mk-MK" w:eastAsia="mk-MK"/>
              </w:rPr>
            </w:pPr>
            <w:r w:rsidRPr="001F30D3">
              <w:rPr>
                <w:rFonts w:asciiTheme="majorHAnsi" w:eastAsia="Calibri" w:hAnsiTheme="majorHAnsi" w:cstheme="majorHAnsi"/>
                <w:bCs/>
                <w:sz w:val="18"/>
                <w:szCs w:val="18"/>
                <w:lang w:val="mk-MK" w:eastAsia="mk-MK"/>
              </w:rPr>
              <w:t>По поднесена жалба или при регуларна инспекција</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E9395F" w:rsidP="001F30D3">
            <w:pPr>
              <w:spacing w:before="0" w:after="0"/>
              <w:jc w:val="left"/>
              <w:cnfStyle w:val="000000100000"/>
              <w:rPr>
                <w:rFonts w:asciiTheme="majorHAnsi" w:eastAsia="Calibri" w:hAnsiTheme="majorHAnsi" w:cstheme="majorHAnsi"/>
                <w:bCs/>
                <w:sz w:val="18"/>
                <w:szCs w:val="18"/>
                <w:lang w:val="mk-MK" w:eastAsia="mk-MK"/>
              </w:rPr>
            </w:pPr>
            <w:r w:rsidRPr="001F30D3">
              <w:rPr>
                <w:rFonts w:asciiTheme="majorHAnsi" w:eastAsia="Calibri" w:hAnsiTheme="majorHAnsi" w:cstheme="majorHAnsi"/>
                <w:sz w:val="18"/>
                <w:szCs w:val="18"/>
                <w:lang w:val="mk-MK" w:eastAsia="mk-MK"/>
              </w:rPr>
              <w:t>Определување на нивото на бучава (над / под дозволеното ниво) на звук на градилиштето</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100000"/>
              <w:rPr>
                <w:rFonts w:asciiTheme="majorHAnsi" w:eastAsia="Calibri" w:hAnsiTheme="majorHAnsi" w:cstheme="majorHAnsi"/>
                <w:sz w:val="18"/>
                <w:szCs w:val="18"/>
                <w:lang w:eastAsia="mk-MK"/>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642AD6" w:rsidP="001F30D3">
            <w:pPr>
              <w:pStyle w:val="ListParagraph"/>
              <w:numPr>
                <w:ilvl w:val="0"/>
                <w:numId w:val="27"/>
              </w:numPr>
              <w:autoSpaceDE w:val="0"/>
              <w:autoSpaceDN w:val="0"/>
              <w:adjustRightInd w:val="0"/>
              <w:ind w:left="364" w:hanging="283"/>
              <w:rPr>
                <w:rFonts w:asciiTheme="majorHAnsi" w:eastAsia="Calibri" w:hAnsiTheme="majorHAnsi" w:cstheme="majorHAnsi"/>
                <w:b/>
                <w:bCs/>
                <w:i/>
                <w:sz w:val="18"/>
                <w:szCs w:val="18"/>
                <w:lang w:val="mk-MK"/>
              </w:rPr>
            </w:pPr>
            <w:r w:rsidRPr="001F30D3">
              <w:rPr>
                <w:rFonts w:asciiTheme="majorHAnsi" w:eastAsia="Calibri" w:hAnsiTheme="majorHAnsi" w:cstheme="majorHAnsi"/>
                <w:b/>
                <w:bCs/>
                <w:i/>
                <w:sz w:val="18"/>
                <w:szCs w:val="18"/>
                <w:lang w:val="mk-MK"/>
              </w:rPr>
              <w:t>Инспектор за животна средина</w:t>
            </w:r>
          </w:p>
          <w:p w:rsidR="00642AD6" w:rsidRPr="001F30D3" w:rsidRDefault="00642AD6" w:rsidP="001F30D3">
            <w:pPr>
              <w:pStyle w:val="ListParagraph"/>
              <w:numPr>
                <w:ilvl w:val="0"/>
                <w:numId w:val="27"/>
              </w:numPr>
              <w:autoSpaceDE w:val="0"/>
              <w:autoSpaceDN w:val="0"/>
              <w:adjustRightInd w:val="0"/>
              <w:ind w:left="364" w:hanging="283"/>
              <w:rPr>
                <w:rFonts w:asciiTheme="majorHAnsi" w:eastAsia="Calibri" w:hAnsiTheme="majorHAnsi" w:cstheme="majorHAnsi"/>
                <w:b/>
                <w:bCs/>
                <w:i/>
                <w:sz w:val="18"/>
                <w:szCs w:val="18"/>
                <w:lang w:val="mk-MK"/>
              </w:rPr>
            </w:pPr>
            <w:r w:rsidRPr="001F30D3">
              <w:rPr>
                <w:rFonts w:asciiTheme="majorHAnsi" w:eastAsia="Calibri" w:hAnsiTheme="majorHAnsi" w:cstheme="majorHAnsi"/>
                <w:b/>
                <w:bCs/>
                <w:i/>
                <w:sz w:val="18"/>
                <w:szCs w:val="18"/>
                <w:lang w:val="mk-MK"/>
              </w:rPr>
              <w:t>Компанија овластена да врши мерења на нивоата на бучава ангажирани од Изведувачот</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rsidTr="00413BA4">
        <w:trPr>
          <w:trHeight w:val="1567"/>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F26708" w:rsidRPr="001F30D3" w:rsidRDefault="000A4AE5"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Севкупната работа на Инвеститорот</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На градилиштето и во неговата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Визуелна инспекција </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За време на проектните активности </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E9395F"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Идентификување</w:t>
            </w:r>
            <w:r w:rsidR="00F26708" w:rsidRPr="001F30D3">
              <w:rPr>
                <w:rFonts w:asciiTheme="majorHAnsi" w:eastAsia="Calibri" w:hAnsiTheme="majorHAnsi" w:cstheme="majorHAnsi"/>
                <w:sz w:val="18"/>
                <w:szCs w:val="18"/>
                <w:lang w:val="mk-MK"/>
              </w:rPr>
              <w:t xml:space="preserve"> на состојбата </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Единица за управување со проектот во соработка со Експерт за животна средина и социјални аспекти</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306D77" w:rsidRPr="001F30D3" w:rsidTr="00413BA4">
        <w:trPr>
          <w:cnfStyle w:val="000000100000"/>
          <w:trHeight w:val="267"/>
        </w:trPr>
        <w:tc>
          <w:tcPr>
            <w:cnfStyle w:val="001000000000"/>
            <w:tcW w:w="5000" w:type="pct"/>
            <w:gridSpan w:val="9"/>
            <w:tcBorders>
              <w:top w:val="single" w:sz="12" w:space="0" w:color="ED7D31" w:themeColor="accent2"/>
              <w:bottom w:val="single" w:sz="12" w:space="0" w:color="ED7D31" w:themeColor="accent2"/>
            </w:tcBorders>
          </w:tcPr>
          <w:p w:rsidR="00F26708" w:rsidRPr="001F30D3" w:rsidRDefault="00F26708" w:rsidP="001F30D3">
            <w:pPr>
              <w:tabs>
                <w:tab w:val="left" w:pos="7363"/>
                <w:tab w:val="left" w:pos="10162"/>
              </w:tabs>
              <w:autoSpaceDE w:val="0"/>
              <w:autoSpaceDN w:val="0"/>
              <w:adjustRightInd w:val="0"/>
              <w:spacing w:before="0" w:after="0"/>
              <w:jc w:val="left"/>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 xml:space="preserve">Проектни активности: Функционирање на </w:t>
            </w:r>
            <w:r w:rsidR="00306204">
              <w:rPr>
                <w:rFonts w:asciiTheme="majorHAnsi" w:eastAsia="Calibri" w:hAnsiTheme="majorHAnsi" w:cstheme="majorHAnsi"/>
                <w:sz w:val="18"/>
                <w:szCs w:val="18"/>
                <w:lang w:val="mk-MK" w:eastAsia="mk-MK"/>
              </w:rPr>
              <w:t>Дневен центар за активно стареење во Сирково</w:t>
            </w:r>
            <w:r w:rsidR="00306204" w:rsidRPr="001F30D3">
              <w:rPr>
                <w:rFonts w:asciiTheme="majorHAnsi" w:eastAsia="Calibri" w:hAnsiTheme="majorHAnsi" w:cstheme="majorHAnsi"/>
                <w:sz w:val="18"/>
                <w:szCs w:val="18"/>
                <w:lang w:val="mk-MK" w:eastAsia="mk-MK"/>
              </w:rPr>
              <w:t xml:space="preserve">, општина </w:t>
            </w:r>
            <w:r w:rsidR="00306204">
              <w:rPr>
                <w:rFonts w:asciiTheme="majorHAnsi" w:eastAsia="Calibri" w:hAnsiTheme="majorHAnsi" w:cstheme="majorHAnsi"/>
                <w:sz w:val="18"/>
                <w:szCs w:val="18"/>
                <w:lang w:val="mk-MK" w:eastAsia="mk-MK"/>
              </w:rPr>
              <w:t>Росоман</w:t>
            </w:r>
          </w:p>
        </w:tc>
      </w:tr>
      <w:tr w:rsidR="00413BA4" w:rsidRPr="001F30D3" w:rsidTr="00413BA4">
        <w:trPr>
          <w:trHeight w:val="1140"/>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lastRenderedPageBreak/>
              <w:t>Квалитет на водата за пиење</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пуштање во употреба на </w:t>
            </w:r>
            <w:r w:rsidR="00B91AE0">
              <w:rPr>
                <w:rFonts w:asciiTheme="majorHAnsi" w:eastAsia="Calibri" w:hAnsiTheme="majorHAnsi" w:cstheme="majorHAnsi"/>
                <w:sz w:val="18"/>
                <w:szCs w:val="18"/>
                <w:lang w:val="mk-MK"/>
              </w:rPr>
              <w:t>Дневниот центар за активно стареење</w:t>
            </w:r>
            <w:r w:rsidRPr="001F30D3">
              <w:rPr>
                <w:rFonts w:asciiTheme="majorHAnsi" w:eastAsia="Calibri" w:hAnsiTheme="majorHAnsi" w:cstheme="majorHAnsi"/>
                <w:sz w:val="18"/>
                <w:szCs w:val="18"/>
                <w:lang w:val="mk-MK"/>
              </w:rPr>
              <w:t xml:space="preserve"> потребно е да се утврди квалитетот на водата за пиење од Акредитирана Лабораторија </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Лабораториска опрема за физичко – хемиска анализа и микробиолошка анализа на квалитетот на водата за пиење. </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пуштање во употреба на </w:t>
            </w:r>
            <w:r w:rsidR="00E1205E">
              <w:rPr>
                <w:rFonts w:asciiTheme="majorHAnsi" w:eastAsia="Calibri" w:hAnsiTheme="majorHAnsi" w:cstheme="majorHAnsi"/>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A96959" w:rsidP="001F30D3">
            <w:pPr>
              <w:spacing w:before="0" w:after="0"/>
              <w:cnfStyle w:val="000000000000"/>
              <w:rPr>
                <w:rFonts w:asciiTheme="majorHAnsi" w:eastAsia="Calibri" w:hAnsiTheme="majorHAnsi" w:cstheme="majorHAnsi"/>
                <w:bCs/>
                <w:sz w:val="18"/>
                <w:szCs w:val="18"/>
                <w:lang w:val="mk-MK"/>
              </w:rPr>
            </w:pPr>
            <w:r w:rsidRPr="001F30D3">
              <w:rPr>
                <w:rFonts w:asciiTheme="majorHAnsi" w:eastAsia="Calibri" w:hAnsiTheme="majorHAnsi" w:cstheme="majorHAnsi"/>
                <w:sz w:val="18"/>
                <w:szCs w:val="18"/>
                <w:lang w:val="mk-MK"/>
              </w:rPr>
              <w:t xml:space="preserve">За осигурување дека квалитетот на водата за пиење ќе биде во </w:t>
            </w:r>
            <w:r w:rsidRPr="001F30D3">
              <w:rPr>
                <w:rFonts w:asciiTheme="majorHAnsi" w:eastAsia="Calibri" w:hAnsiTheme="majorHAnsi" w:cstheme="majorHAnsi"/>
                <w:bCs/>
                <w:sz w:val="18"/>
                <w:szCs w:val="18"/>
                <w:lang w:val="mk-MK"/>
              </w:rPr>
              <w:t xml:space="preserve">согласност со националните максимално дозволени концентрации </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lang w:val="mk-MK"/>
              </w:rPr>
            </w:pP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Претставници од Општина </w:t>
            </w:r>
            <w:r w:rsidR="00E1205E">
              <w:rPr>
                <w:rFonts w:asciiTheme="majorHAnsi" w:eastAsia="Calibri" w:hAnsiTheme="majorHAnsi" w:cstheme="majorHAnsi"/>
                <w:bCs w:val="0"/>
                <w:i/>
                <w:sz w:val="18"/>
                <w:szCs w:val="18"/>
                <w:lang w:val="mk-MK" w:eastAsia="es-ES"/>
              </w:rPr>
              <w:t>Росоман</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Лица од </w:t>
            </w:r>
            <w:r w:rsidR="00E1205E" w:rsidRPr="00E1205E">
              <w:rPr>
                <w:rFonts w:asciiTheme="majorHAnsi" w:eastAsia="Calibri" w:hAnsiTheme="majorHAnsi" w:cstheme="majorHAnsi"/>
                <w:i/>
                <w:sz w:val="18"/>
                <w:szCs w:val="18"/>
                <w:lang w:val="mk-MK"/>
              </w:rPr>
              <w:t>Дневниот центар за активно стареење</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ЈП</w:t>
            </w:r>
            <w:r w:rsidR="00E1205E">
              <w:rPr>
                <w:rFonts w:asciiTheme="majorHAnsi" w:eastAsia="Calibri" w:hAnsiTheme="majorHAnsi" w:cstheme="majorHAnsi"/>
                <w:bCs w:val="0"/>
                <w:i/>
                <w:sz w:val="18"/>
                <w:szCs w:val="18"/>
                <w:lang w:val="mk-MK" w:eastAsia="es-ES"/>
              </w:rPr>
              <w:t>КД Росоман</w:t>
            </w:r>
          </w:p>
        </w:tc>
      </w:tr>
      <w:tr w:rsidR="00413BA4" w:rsidRPr="001F30D3" w:rsidTr="00413BA4">
        <w:trPr>
          <w:cnfStyle w:val="000000100000"/>
          <w:trHeight w:val="1567"/>
        </w:trPr>
        <w:tc>
          <w:tcPr>
            <w:cnfStyle w:val="001000000000"/>
            <w:tcW w:w="659" w:type="pct"/>
            <w:tcBorders>
              <w:top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ind w:left="39"/>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 xml:space="preserve">План за противпожарна заштита за </w:t>
            </w:r>
            <w:r w:rsidR="00E1205E">
              <w:rPr>
                <w:rFonts w:asciiTheme="majorHAnsi" w:eastAsia="Calibri" w:hAnsiTheme="majorHAnsi" w:cstheme="majorHAnsi"/>
                <w:sz w:val="18"/>
                <w:szCs w:val="18"/>
                <w:lang w:val="mk-MK"/>
              </w:rPr>
              <w:t>Дневниот центар за активно стареење</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54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1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Преглед на планот</w:t>
            </w: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На почеток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right w:val="single" w:sz="18" w:space="0" w:color="ED7D31" w:themeColor="accent2"/>
            </w:tcBorders>
          </w:tcPr>
          <w:p w:rsidR="00F26708" w:rsidRPr="001F30D3" w:rsidRDefault="00306D77" w:rsidP="001F30D3">
            <w:pPr>
              <w:autoSpaceDE w:val="0"/>
              <w:autoSpaceDN w:val="0"/>
              <w:adjustRightInd w:val="0"/>
              <w:spacing w:before="0" w:after="0"/>
              <w:jc w:val="left"/>
              <w:cnfStyle w:val="0000001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За утврдување </w:t>
            </w:r>
            <w:r w:rsidR="00F26708" w:rsidRPr="001F30D3">
              <w:rPr>
                <w:rFonts w:asciiTheme="majorHAnsi" w:eastAsia="Calibri" w:hAnsiTheme="majorHAnsi" w:cstheme="majorHAnsi"/>
                <w:sz w:val="18"/>
                <w:szCs w:val="18"/>
                <w:lang w:val="mk-MK"/>
              </w:rPr>
              <w:t xml:space="preserve"> дека противпожарните мерки се спроведени</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100000"/>
              <w:rPr>
                <w:rFonts w:asciiTheme="majorHAnsi" w:eastAsia="Calibri" w:hAnsiTheme="majorHAnsi" w:cstheme="majorHAnsi"/>
                <w:sz w:val="18"/>
                <w:szCs w:val="18"/>
              </w:rPr>
            </w:pPr>
          </w:p>
        </w:tc>
        <w:tc>
          <w:tcPr>
            <w:cnfStyle w:val="000010000000"/>
            <w:tcW w:w="562"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sz w:val="18"/>
                <w:szCs w:val="18"/>
                <w:lang w:val="mk-MK"/>
              </w:rPr>
            </w:pPr>
          </w:p>
        </w:tc>
        <w:tc>
          <w:tcPr>
            <w:cnfStyle w:val="000100000000"/>
            <w:tcW w:w="527" w:type="pct"/>
            <w:tcBorders>
              <w:top w:val="single" w:sz="18" w:space="0" w:color="ED7D31" w:themeColor="accent2"/>
              <w:left w:val="single" w:sz="18"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Претставници од Општина </w:t>
            </w:r>
            <w:r w:rsidR="00E1205E">
              <w:rPr>
                <w:rFonts w:asciiTheme="majorHAnsi" w:eastAsia="Calibri" w:hAnsiTheme="majorHAnsi" w:cstheme="majorHAnsi"/>
                <w:bCs w:val="0"/>
                <w:i/>
                <w:sz w:val="18"/>
                <w:szCs w:val="18"/>
                <w:lang w:val="mk-MK" w:eastAsia="es-ES"/>
              </w:rPr>
              <w:t>Росоман</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Комунален Инспектор</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val="0"/>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Лица од </w:t>
            </w:r>
            <w:r w:rsidR="00E1205E" w:rsidRPr="00E1205E">
              <w:rPr>
                <w:rFonts w:asciiTheme="majorHAnsi" w:eastAsia="Calibri" w:hAnsiTheme="majorHAnsi" w:cstheme="majorHAnsi"/>
                <w:i/>
                <w:sz w:val="18"/>
                <w:szCs w:val="18"/>
                <w:lang w:val="mk-MK"/>
              </w:rPr>
              <w:t>Дневниот центар за активно стареење</w:t>
            </w:r>
          </w:p>
        </w:tc>
      </w:tr>
      <w:tr w:rsidR="00413BA4" w:rsidRPr="001F30D3" w:rsidTr="00E1205E">
        <w:trPr>
          <w:trHeight w:val="1083"/>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ind w:left="39"/>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План за редовно и превентивно одржување</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Преглед на планот</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На почеток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9225C9" w:rsidP="001F30D3">
            <w:pPr>
              <w:autoSpaceDE w:val="0"/>
              <w:autoSpaceDN w:val="0"/>
              <w:adjustRightInd w:val="0"/>
              <w:spacing w:before="0" w:after="0"/>
              <w:jc w:val="left"/>
              <w:cnfStyle w:val="00000000000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Да се обезбеди непречено функционирање на целокупната инсталација во објектот</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b/>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00000000000"/>
              <w:rPr>
                <w:rFonts w:asciiTheme="majorHAnsi" w:eastAsia="Calibri" w:hAnsiTheme="majorHAnsi" w:cstheme="majorHAnsi"/>
                <w:b/>
                <w:sz w:val="18"/>
                <w:szCs w:val="18"/>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b/>
                <w:sz w:val="18"/>
                <w:szCs w:val="18"/>
                <w:lang w:val="mk-MK"/>
              </w:rPr>
            </w:pP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Претставници од Општина </w:t>
            </w:r>
            <w:r w:rsidR="00E1205E">
              <w:rPr>
                <w:rFonts w:asciiTheme="majorHAnsi" w:eastAsia="Calibri" w:hAnsiTheme="majorHAnsi" w:cstheme="majorHAnsi"/>
                <w:bCs w:val="0"/>
                <w:i/>
                <w:sz w:val="18"/>
                <w:szCs w:val="18"/>
                <w:lang w:val="mk-MK" w:eastAsia="es-ES"/>
              </w:rPr>
              <w:t>Росоман</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Комунален Инспектор</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Одговорни лица од </w:t>
            </w:r>
            <w:r w:rsidR="00E1205E" w:rsidRPr="00E1205E">
              <w:rPr>
                <w:rFonts w:asciiTheme="majorHAnsi" w:eastAsia="Calibri" w:hAnsiTheme="majorHAnsi" w:cstheme="majorHAnsi"/>
                <w:i/>
                <w:sz w:val="18"/>
                <w:szCs w:val="18"/>
                <w:lang w:val="mk-MK"/>
              </w:rPr>
              <w:t xml:space="preserve">Дневниот центар за </w:t>
            </w:r>
            <w:r w:rsidR="00E1205E" w:rsidRPr="00E1205E">
              <w:rPr>
                <w:rFonts w:asciiTheme="majorHAnsi" w:eastAsia="Calibri" w:hAnsiTheme="majorHAnsi" w:cstheme="majorHAnsi"/>
                <w:i/>
                <w:sz w:val="18"/>
                <w:szCs w:val="18"/>
                <w:lang w:val="mk-MK"/>
              </w:rPr>
              <w:lastRenderedPageBreak/>
              <w:t>активно стареење</w:t>
            </w:r>
          </w:p>
        </w:tc>
      </w:tr>
      <w:tr w:rsidR="00413BA4" w:rsidRPr="001F30D3" w:rsidTr="00413BA4">
        <w:trPr>
          <w:cnfStyle w:val="010000000000"/>
          <w:trHeight w:val="983"/>
        </w:trPr>
        <w:tc>
          <w:tcPr>
            <w:cnfStyle w:val="001000000000"/>
            <w:tcW w:w="659" w:type="pct"/>
            <w:tcBorders>
              <w:top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ind w:left="39"/>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lastRenderedPageBreak/>
              <w:t>План за управување со отпад</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 xml:space="preserve">Пред започнување со работа на </w:t>
            </w:r>
            <w:r w:rsidR="00E1205E" w:rsidRPr="00E1205E">
              <w:rPr>
                <w:rFonts w:asciiTheme="majorHAnsi" w:eastAsia="Calibri" w:hAnsiTheme="majorHAnsi" w:cstheme="majorHAnsi"/>
                <w:b w:val="0"/>
                <w:sz w:val="18"/>
                <w:szCs w:val="18"/>
                <w:lang w:val="mk-MK"/>
              </w:rPr>
              <w:t>Дневниот центар за активно стареење</w:t>
            </w:r>
          </w:p>
        </w:tc>
        <w:tc>
          <w:tcPr>
            <w:tcW w:w="54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10000000000"/>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Преглед на планот</w:t>
            </w: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 xml:space="preserve">На почеток со работа на </w:t>
            </w:r>
            <w:r w:rsidR="00E1205E" w:rsidRPr="00E1205E">
              <w:rPr>
                <w:rFonts w:asciiTheme="majorHAnsi" w:eastAsia="Calibri" w:hAnsiTheme="majorHAnsi" w:cstheme="majorHAnsi"/>
                <w:b w:val="0"/>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right w:val="single" w:sz="18" w:space="0" w:color="ED7D31" w:themeColor="accent2"/>
            </w:tcBorders>
          </w:tcPr>
          <w:p w:rsidR="00F26708" w:rsidRPr="001F30D3" w:rsidRDefault="00306D77" w:rsidP="001F30D3">
            <w:pPr>
              <w:autoSpaceDE w:val="0"/>
              <w:autoSpaceDN w:val="0"/>
              <w:adjustRightInd w:val="0"/>
              <w:spacing w:before="0" w:after="0"/>
              <w:jc w:val="left"/>
              <w:cnfStyle w:val="010000000000"/>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 xml:space="preserve">За </w:t>
            </w:r>
            <w:r w:rsidR="00F26708" w:rsidRPr="001F30D3">
              <w:rPr>
                <w:rFonts w:asciiTheme="majorHAnsi" w:eastAsia="Calibri" w:hAnsiTheme="majorHAnsi" w:cstheme="majorHAnsi"/>
                <w:b w:val="0"/>
                <w:sz w:val="18"/>
                <w:szCs w:val="18"/>
                <w:lang w:val="mk-MK"/>
              </w:rPr>
              <w:t>обезбедување на најдобро еколошко управување со сите видови на отпад, вклучувајќи спречување и минимизирање на создавањето на отпад онаму каде е практично возможно.</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b w:val="0"/>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autoSpaceDE w:val="0"/>
              <w:autoSpaceDN w:val="0"/>
              <w:adjustRightInd w:val="0"/>
              <w:spacing w:before="0" w:after="0"/>
              <w:jc w:val="left"/>
              <w:cnfStyle w:val="010000000000"/>
              <w:rPr>
                <w:rFonts w:asciiTheme="majorHAnsi" w:eastAsia="Calibri" w:hAnsiTheme="majorHAnsi" w:cstheme="majorHAnsi"/>
                <w:b w:val="0"/>
                <w:sz w:val="18"/>
                <w:szCs w:val="18"/>
              </w:rPr>
            </w:pPr>
          </w:p>
        </w:tc>
        <w:tc>
          <w:tcPr>
            <w:cnfStyle w:val="000010000000"/>
            <w:tcW w:w="562" w:type="pct"/>
            <w:tcBorders>
              <w:top w:val="single" w:sz="18" w:space="0" w:color="ED7D31" w:themeColor="accent2"/>
              <w:left w:val="single" w:sz="18" w:space="0" w:color="ED7D31" w:themeColor="accent2"/>
              <w:right w:val="single" w:sz="18" w:space="0" w:color="ED7D31" w:themeColor="accent2"/>
            </w:tcBorders>
          </w:tcPr>
          <w:p w:rsidR="00F26708" w:rsidRPr="001F30D3" w:rsidRDefault="00F26708" w:rsidP="001F30D3">
            <w:pPr>
              <w:spacing w:before="0" w:after="0"/>
              <w:jc w:val="left"/>
              <w:rPr>
                <w:rFonts w:asciiTheme="majorHAnsi" w:eastAsia="Calibri" w:hAnsiTheme="majorHAnsi" w:cstheme="majorHAnsi"/>
                <w:b w:val="0"/>
                <w:sz w:val="18"/>
                <w:szCs w:val="18"/>
                <w:lang w:val="mk-MK"/>
              </w:rPr>
            </w:pPr>
          </w:p>
        </w:tc>
        <w:tc>
          <w:tcPr>
            <w:cnfStyle w:val="000100000000"/>
            <w:tcW w:w="527" w:type="pct"/>
            <w:tcBorders>
              <w:top w:val="single" w:sz="18" w:space="0" w:color="ED7D31" w:themeColor="accent2"/>
              <w:left w:val="single" w:sz="18" w:space="0" w:color="ED7D31" w:themeColor="accent2"/>
            </w:tcBorders>
          </w:tcPr>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i/>
                <w:sz w:val="18"/>
                <w:szCs w:val="18"/>
                <w:lang w:val="mk-MK" w:eastAsia="es-ES"/>
              </w:rPr>
            </w:pPr>
            <w:r w:rsidRPr="001F30D3">
              <w:rPr>
                <w:rFonts w:asciiTheme="majorHAnsi" w:eastAsia="Calibri" w:hAnsiTheme="majorHAnsi" w:cstheme="majorHAnsi"/>
                <w:i/>
                <w:sz w:val="18"/>
                <w:szCs w:val="18"/>
                <w:lang w:val="mk-MK" w:eastAsia="es-ES"/>
              </w:rPr>
              <w:t xml:space="preserve">Претставници од Општина </w:t>
            </w:r>
            <w:r w:rsidR="00E1205E">
              <w:rPr>
                <w:rFonts w:asciiTheme="majorHAnsi" w:eastAsia="Calibri" w:hAnsiTheme="majorHAnsi" w:cstheme="majorHAnsi"/>
                <w:i/>
                <w:sz w:val="18"/>
                <w:szCs w:val="18"/>
                <w:lang w:val="mk-MK" w:eastAsia="es-ES"/>
              </w:rPr>
              <w:t>Росоман</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i/>
                <w:sz w:val="18"/>
                <w:szCs w:val="18"/>
                <w:lang w:val="mk-MK" w:eastAsia="es-ES"/>
              </w:rPr>
            </w:pPr>
            <w:r w:rsidRPr="001F30D3">
              <w:rPr>
                <w:rFonts w:asciiTheme="majorHAnsi" w:eastAsia="Calibri" w:hAnsiTheme="majorHAnsi" w:cstheme="majorHAnsi"/>
                <w:i/>
                <w:sz w:val="18"/>
                <w:szCs w:val="18"/>
                <w:lang w:val="mk-MK" w:eastAsia="es-ES"/>
              </w:rPr>
              <w:t>Комунален Инспектор</w:t>
            </w:r>
          </w:p>
          <w:p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i/>
                <w:sz w:val="18"/>
                <w:szCs w:val="18"/>
                <w:lang w:val="mk-MK" w:eastAsia="es-ES"/>
              </w:rPr>
            </w:pPr>
            <w:r w:rsidRPr="001F30D3">
              <w:rPr>
                <w:rFonts w:asciiTheme="majorHAnsi" w:eastAsia="Calibri" w:hAnsiTheme="majorHAnsi" w:cstheme="majorHAnsi"/>
                <w:i/>
                <w:sz w:val="18"/>
                <w:szCs w:val="18"/>
                <w:lang w:val="mk-MK" w:eastAsia="es-ES"/>
              </w:rPr>
              <w:t xml:space="preserve">Одговорни лица вработени во </w:t>
            </w:r>
            <w:r w:rsidR="00E1205E" w:rsidRPr="00E1205E">
              <w:rPr>
                <w:rFonts w:asciiTheme="majorHAnsi" w:eastAsia="Calibri" w:hAnsiTheme="majorHAnsi" w:cstheme="majorHAnsi"/>
                <w:i/>
                <w:sz w:val="18"/>
                <w:szCs w:val="18"/>
                <w:lang w:val="mk-MK"/>
              </w:rPr>
              <w:t>Дневниот центар за активно стареење</w:t>
            </w:r>
          </w:p>
        </w:tc>
      </w:tr>
    </w:tbl>
    <w:p w:rsidR="00B74ABA" w:rsidRPr="00E71F53" w:rsidRDefault="00B74ABA" w:rsidP="00EA09C1">
      <w:pPr>
        <w:rPr>
          <w:rFonts w:asciiTheme="majorHAnsi" w:hAnsiTheme="majorHAnsi" w:cstheme="majorHAnsi"/>
          <w:sz w:val="24"/>
          <w:lang w:val="mk-MK"/>
        </w:rPr>
      </w:pPr>
    </w:p>
    <w:p w:rsidR="00F26708" w:rsidRPr="00E71F53" w:rsidRDefault="00F26708" w:rsidP="00EA09C1">
      <w:pPr>
        <w:rPr>
          <w:rFonts w:asciiTheme="majorHAnsi" w:hAnsiTheme="majorHAnsi" w:cstheme="majorHAnsi"/>
          <w:sz w:val="24"/>
          <w:lang w:val="mk-MK"/>
        </w:rPr>
      </w:pPr>
    </w:p>
    <w:sectPr w:rsidR="00F26708" w:rsidRPr="00E71F53" w:rsidSect="00EA09C1">
      <w:pgSz w:w="16838" w:h="11906"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F9E" w:rsidRDefault="000F1F9E">
      <w:pPr>
        <w:spacing w:before="0" w:after="0" w:line="240" w:lineRule="auto"/>
      </w:pPr>
      <w:r>
        <w:separator/>
      </w:r>
    </w:p>
  </w:endnote>
  <w:endnote w:type="continuationSeparator" w:id="1">
    <w:p w:rsidR="000F1F9E" w:rsidRDefault="000F1F9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D9" w:rsidRDefault="00293FD9">
    <w:pPr>
      <w:pStyle w:val="Footer"/>
      <w:jc w:val="right"/>
    </w:pPr>
  </w:p>
  <w:p w:rsidR="00293FD9" w:rsidRDefault="00293F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D9" w:rsidRDefault="00293FD9">
    <w:pPr>
      <w:pStyle w:val="Footer"/>
      <w:jc w:val="right"/>
    </w:pPr>
  </w:p>
  <w:p w:rsidR="00293FD9" w:rsidRDefault="00293F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881697"/>
      <w:docPartObj>
        <w:docPartGallery w:val="Page Numbers (Bottom of Page)"/>
        <w:docPartUnique/>
      </w:docPartObj>
    </w:sdtPr>
    <w:sdtEndPr>
      <w:rPr>
        <w:rFonts w:asciiTheme="minorHAnsi" w:hAnsiTheme="minorHAnsi" w:cstheme="minorHAnsi"/>
        <w:noProof/>
      </w:rPr>
    </w:sdtEndPr>
    <w:sdtContent>
      <w:p w:rsidR="00293FD9" w:rsidRPr="00862A19" w:rsidRDefault="00927BD9" w:rsidP="00DE01FC">
        <w:pPr>
          <w:pStyle w:val="Footer"/>
          <w:jc w:val="right"/>
          <w:rPr>
            <w:rFonts w:asciiTheme="minorHAnsi" w:hAnsiTheme="minorHAnsi" w:cstheme="minorHAnsi"/>
          </w:rPr>
        </w:pPr>
        <w:r w:rsidRPr="00927BD9">
          <w:rPr>
            <w:rFonts w:asciiTheme="minorHAnsi" w:hAnsiTheme="minorHAnsi" w:cstheme="minorHAnsi"/>
            <w:noProof/>
          </w:rPr>
          <w:pict>
            <v:line id="Straight Connector 22" o:spid="_x0000_s4097" style="position:absolute;left:0;text-align:left;flip:y;z-index:-251658752;visibility:visible;mso-position-horizontal:right;mso-position-horizontal-relative:margin;mso-position-vertical-relative:text;mso-width-relative:margin;mso-height-relative:margin" from="810.8pt,-1.1pt" to="1261.8pt,-.45pt" wrapcoords="-36 -21600 -36 0 21636 0 21636 -21600 72 -21600 -36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w:r>
        <w:r w:rsidRPr="00862A19">
          <w:rPr>
            <w:rFonts w:asciiTheme="minorHAnsi" w:hAnsiTheme="minorHAnsi" w:cstheme="minorHAnsi"/>
          </w:rPr>
          <w:fldChar w:fldCharType="begin"/>
        </w:r>
        <w:r w:rsidR="00293FD9"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7259E7">
          <w:rPr>
            <w:rFonts w:asciiTheme="minorHAnsi" w:hAnsiTheme="minorHAnsi" w:cstheme="minorHAnsi"/>
            <w:noProof/>
          </w:rPr>
          <w:t>5</w:t>
        </w:r>
        <w:r w:rsidRPr="00862A19">
          <w:rPr>
            <w:rFonts w:asciiTheme="minorHAnsi" w:hAnsiTheme="minorHAnsi" w:cstheme="minorHAnsi"/>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F9E" w:rsidRDefault="000F1F9E">
      <w:pPr>
        <w:spacing w:before="0" w:after="0" w:line="240" w:lineRule="auto"/>
      </w:pPr>
      <w:r>
        <w:separator/>
      </w:r>
    </w:p>
  </w:footnote>
  <w:footnote w:type="continuationSeparator" w:id="1">
    <w:p w:rsidR="000F1F9E" w:rsidRDefault="000F1F9E">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D9" w:rsidRDefault="00293FD9" w:rsidP="00C13363">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Првична ограничена оцена на влијание врз животната средина и соција</w:t>
    </w:r>
    <w:r w:rsidR="0050134C">
      <w:rPr>
        <w:rFonts w:ascii="Arial Narrow" w:hAnsi="Arial Narrow" w:cstheme="minorHAnsi"/>
        <w:b/>
        <w:i/>
        <w:sz w:val="18"/>
        <w:szCs w:val="18"/>
        <w:lang w:val="mk-MK"/>
      </w:rPr>
      <w:t>л</w:t>
    </w:r>
    <w:r>
      <w:rPr>
        <w:rFonts w:ascii="Arial Narrow" w:hAnsi="Arial Narrow" w:cstheme="minorHAnsi"/>
        <w:b/>
        <w:i/>
        <w:sz w:val="18"/>
        <w:szCs w:val="18"/>
        <w:lang w:val="mk-MK"/>
      </w:rPr>
      <w:t>ни аспекти</w:t>
    </w:r>
  </w:p>
  <w:p w:rsidR="00293FD9" w:rsidRPr="00A04C30" w:rsidRDefault="00293FD9" w:rsidP="00C13363">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Адаптација на простор за Дневен центар за активно стареење, населено место Сирково - Росоман, Општина Росоман</w:t>
    </w:r>
  </w:p>
  <w:p w:rsidR="00293FD9" w:rsidRDefault="00293F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D9" w:rsidRDefault="00293FD9" w:rsidP="00A57D25">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Првична ограничена оцена на влијание врз животната средина и </w:t>
    </w:r>
    <w:r w:rsidR="003124A6">
      <w:rPr>
        <w:rFonts w:ascii="Arial Narrow" w:hAnsi="Arial Narrow" w:cstheme="minorHAnsi"/>
        <w:b/>
        <w:i/>
        <w:sz w:val="18"/>
        <w:szCs w:val="18"/>
        <w:lang w:val="mk-MK"/>
      </w:rPr>
      <w:t>социјални</w:t>
    </w:r>
    <w:r>
      <w:rPr>
        <w:rFonts w:ascii="Arial Narrow" w:hAnsi="Arial Narrow" w:cstheme="minorHAnsi"/>
        <w:b/>
        <w:i/>
        <w:sz w:val="18"/>
        <w:szCs w:val="18"/>
        <w:lang w:val="mk-MK"/>
      </w:rPr>
      <w:t xml:space="preserve"> аспекти</w:t>
    </w:r>
  </w:p>
  <w:p w:rsidR="00293FD9" w:rsidRPr="00A57D25" w:rsidRDefault="00293FD9" w:rsidP="00C13363">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Адаптација на простор за Дневен центар за активно стареење, населено место Сирково - Росоман, Општина Росоман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5F16"/>
    <w:multiLevelType w:val="hybridMultilevel"/>
    <w:tmpl w:val="26DAF2FC"/>
    <w:lvl w:ilvl="0" w:tplc="0409000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C66A3"/>
    <w:multiLevelType w:val="hybridMultilevel"/>
    <w:tmpl w:val="9AD670C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2F0CC7"/>
    <w:multiLevelType w:val="hybridMultilevel"/>
    <w:tmpl w:val="822C663C"/>
    <w:lvl w:ilvl="0" w:tplc="A19EDC64">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2A1B0977"/>
    <w:multiLevelType w:val="hybridMultilevel"/>
    <w:tmpl w:val="90F8FC36"/>
    <w:lvl w:ilvl="0" w:tplc="04090001">
      <w:start w:val="7"/>
      <w:numFmt w:val="bullet"/>
      <w:lvlText w:val="-"/>
      <w:lvlJc w:val="left"/>
      <w:pPr>
        <w:ind w:left="720" w:hanging="360"/>
      </w:pPr>
      <w:rPr>
        <w:rFonts w:ascii="Arial" w:eastAsia="SimSun" w:hAnsi="Arial" w:cs="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338B211D"/>
    <w:multiLevelType w:val="hybridMultilevel"/>
    <w:tmpl w:val="1F4C19A6"/>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6">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7">
    <w:nsid w:val="36EE7628"/>
    <w:multiLevelType w:val="hybridMultilevel"/>
    <w:tmpl w:val="46908C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7186C"/>
    <w:multiLevelType w:val="hybridMultilevel"/>
    <w:tmpl w:val="2732041C"/>
    <w:lvl w:ilvl="0" w:tplc="042F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9">
    <w:nsid w:val="433C126D"/>
    <w:multiLevelType w:val="hybridMultilevel"/>
    <w:tmpl w:val="28AE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3C5087"/>
    <w:multiLevelType w:val="hybridMultilevel"/>
    <w:tmpl w:val="2498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12">
    <w:nsid w:val="4A2E19C6"/>
    <w:multiLevelType w:val="hybridMultilevel"/>
    <w:tmpl w:val="DF08DA3E"/>
    <w:lvl w:ilvl="0" w:tplc="A19EDC64">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AC5D63"/>
    <w:multiLevelType w:val="hybridMultilevel"/>
    <w:tmpl w:val="D1C87044"/>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5">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5DA260C6"/>
    <w:multiLevelType w:val="hybridMultilevel"/>
    <w:tmpl w:val="8848A96C"/>
    <w:lvl w:ilvl="0" w:tplc="A19EDC64">
      <w:start w:val="1"/>
      <w:numFmt w:val="bullet"/>
      <w:lvlText w:val=""/>
      <w:lvlJc w:val="left"/>
      <w:pPr>
        <w:ind w:left="755" w:hanging="360"/>
      </w:pPr>
      <w:rPr>
        <w:rFonts w:ascii="Wingdings" w:hAnsi="Wingdings" w:hint="default"/>
        <w:color w:val="auto"/>
      </w:rPr>
    </w:lvl>
    <w:lvl w:ilvl="1" w:tplc="042F0003" w:tentative="1">
      <w:start w:val="1"/>
      <w:numFmt w:val="bullet"/>
      <w:lvlText w:val="o"/>
      <w:lvlJc w:val="left"/>
      <w:pPr>
        <w:ind w:left="1475" w:hanging="360"/>
      </w:pPr>
      <w:rPr>
        <w:rFonts w:ascii="Courier New" w:hAnsi="Courier New" w:cs="Courier New" w:hint="default"/>
      </w:rPr>
    </w:lvl>
    <w:lvl w:ilvl="2" w:tplc="042F0005" w:tentative="1">
      <w:start w:val="1"/>
      <w:numFmt w:val="bullet"/>
      <w:lvlText w:val=""/>
      <w:lvlJc w:val="left"/>
      <w:pPr>
        <w:ind w:left="2195" w:hanging="360"/>
      </w:pPr>
      <w:rPr>
        <w:rFonts w:ascii="Wingdings" w:hAnsi="Wingdings" w:hint="default"/>
      </w:rPr>
    </w:lvl>
    <w:lvl w:ilvl="3" w:tplc="042F0001" w:tentative="1">
      <w:start w:val="1"/>
      <w:numFmt w:val="bullet"/>
      <w:lvlText w:val=""/>
      <w:lvlJc w:val="left"/>
      <w:pPr>
        <w:ind w:left="2915" w:hanging="360"/>
      </w:pPr>
      <w:rPr>
        <w:rFonts w:ascii="Symbol" w:hAnsi="Symbol" w:hint="default"/>
      </w:rPr>
    </w:lvl>
    <w:lvl w:ilvl="4" w:tplc="042F0003" w:tentative="1">
      <w:start w:val="1"/>
      <w:numFmt w:val="bullet"/>
      <w:lvlText w:val="o"/>
      <w:lvlJc w:val="left"/>
      <w:pPr>
        <w:ind w:left="3635" w:hanging="360"/>
      </w:pPr>
      <w:rPr>
        <w:rFonts w:ascii="Courier New" w:hAnsi="Courier New" w:cs="Courier New" w:hint="default"/>
      </w:rPr>
    </w:lvl>
    <w:lvl w:ilvl="5" w:tplc="042F0005" w:tentative="1">
      <w:start w:val="1"/>
      <w:numFmt w:val="bullet"/>
      <w:lvlText w:val=""/>
      <w:lvlJc w:val="left"/>
      <w:pPr>
        <w:ind w:left="4355" w:hanging="360"/>
      </w:pPr>
      <w:rPr>
        <w:rFonts w:ascii="Wingdings" w:hAnsi="Wingdings" w:hint="default"/>
      </w:rPr>
    </w:lvl>
    <w:lvl w:ilvl="6" w:tplc="042F0001" w:tentative="1">
      <w:start w:val="1"/>
      <w:numFmt w:val="bullet"/>
      <w:lvlText w:val=""/>
      <w:lvlJc w:val="left"/>
      <w:pPr>
        <w:ind w:left="5075" w:hanging="360"/>
      </w:pPr>
      <w:rPr>
        <w:rFonts w:ascii="Symbol" w:hAnsi="Symbol" w:hint="default"/>
      </w:rPr>
    </w:lvl>
    <w:lvl w:ilvl="7" w:tplc="042F0003" w:tentative="1">
      <w:start w:val="1"/>
      <w:numFmt w:val="bullet"/>
      <w:lvlText w:val="o"/>
      <w:lvlJc w:val="left"/>
      <w:pPr>
        <w:ind w:left="5795" w:hanging="360"/>
      </w:pPr>
      <w:rPr>
        <w:rFonts w:ascii="Courier New" w:hAnsi="Courier New" w:cs="Courier New" w:hint="default"/>
      </w:rPr>
    </w:lvl>
    <w:lvl w:ilvl="8" w:tplc="042F0005" w:tentative="1">
      <w:start w:val="1"/>
      <w:numFmt w:val="bullet"/>
      <w:lvlText w:val=""/>
      <w:lvlJc w:val="left"/>
      <w:pPr>
        <w:ind w:left="6515" w:hanging="360"/>
      </w:pPr>
      <w:rPr>
        <w:rFonts w:ascii="Wingdings" w:hAnsi="Wingdings" w:hint="default"/>
      </w:rPr>
    </w:lvl>
  </w:abstractNum>
  <w:abstractNum w:abstractNumId="18">
    <w:nsid w:val="5DA667EF"/>
    <w:multiLevelType w:val="hybridMultilevel"/>
    <w:tmpl w:val="1F36D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F895A48"/>
    <w:multiLevelType w:val="hybridMultilevel"/>
    <w:tmpl w:val="82C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C85200"/>
    <w:multiLevelType w:val="hybridMultilevel"/>
    <w:tmpl w:val="9188AB88"/>
    <w:lvl w:ilvl="0" w:tplc="E56AAF2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00375B3"/>
    <w:multiLevelType w:val="hybridMultilevel"/>
    <w:tmpl w:val="627A61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5"/>
  </w:num>
  <w:num w:numId="4">
    <w:abstractNumId w:val="23"/>
  </w:num>
  <w:num w:numId="5">
    <w:abstractNumId w:val="24"/>
  </w:num>
  <w:num w:numId="6">
    <w:abstractNumId w:val="22"/>
  </w:num>
  <w:num w:numId="7">
    <w:abstractNumId w:val="11"/>
  </w:num>
  <w:num w:numId="8">
    <w:abstractNumId w:val="3"/>
  </w:num>
  <w:num w:numId="9">
    <w:abstractNumId w:val="6"/>
  </w:num>
  <w:num w:numId="10">
    <w:abstractNumId w:val="24"/>
  </w:num>
  <w:num w:numId="11">
    <w:abstractNumId w:val="25"/>
  </w:num>
  <w:num w:numId="12">
    <w:abstractNumId w:val="13"/>
  </w:num>
  <w:num w:numId="13">
    <w:abstractNumId w:val="18"/>
  </w:num>
  <w:num w:numId="14">
    <w:abstractNumId w:val="20"/>
  </w:num>
  <w:num w:numId="15">
    <w:abstractNumId w:val="4"/>
  </w:num>
  <w:num w:numId="16">
    <w:abstractNumId w:val="7"/>
  </w:num>
  <w:num w:numId="17">
    <w:abstractNumId w:val="8"/>
  </w:num>
  <w:num w:numId="18">
    <w:abstractNumId w:val="1"/>
  </w:num>
  <w:num w:numId="19">
    <w:abstractNumId w:val="19"/>
  </w:num>
  <w:num w:numId="20">
    <w:abstractNumId w:val="2"/>
  </w:num>
  <w:num w:numId="21">
    <w:abstractNumId w:val="12"/>
  </w:num>
  <w:num w:numId="22">
    <w:abstractNumId w:val="17"/>
  </w:num>
  <w:num w:numId="23">
    <w:abstractNumId w:val="14"/>
  </w:num>
  <w:num w:numId="24">
    <w:abstractNumId w:val="5"/>
  </w:num>
  <w:num w:numId="25">
    <w:abstractNumId w:val="0"/>
  </w:num>
  <w:num w:numId="26">
    <w:abstractNumId w:val="9"/>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E6DE4"/>
    <w:rsid w:val="00003743"/>
    <w:rsid w:val="00021855"/>
    <w:rsid w:val="00021BEF"/>
    <w:rsid w:val="0002693A"/>
    <w:rsid w:val="000320DE"/>
    <w:rsid w:val="000337A3"/>
    <w:rsid w:val="0003419A"/>
    <w:rsid w:val="000367B6"/>
    <w:rsid w:val="0004556E"/>
    <w:rsid w:val="00047A51"/>
    <w:rsid w:val="00052569"/>
    <w:rsid w:val="0006170C"/>
    <w:rsid w:val="00061A24"/>
    <w:rsid w:val="00072B59"/>
    <w:rsid w:val="000750E3"/>
    <w:rsid w:val="00081DCC"/>
    <w:rsid w:val="00090636"/>
    <w:rsid w:val="000A327C"/>
    <w:rsid w:val="000A4AE5"/>
    <w:rsid w:val="000A6249"/>
    <w:rsid w:val="000B0831"/>
    <w:rsid w:val="000B59F6"/>
    <w:rsid w:val="000C0509"/>
    <w:rsid w:val="000C0638"/>
    <w:rsid w:val="000C58CE"/>
    <w:rsid w:val="000C726F"/>
    <w:rsid w:val="000D7CAA"/>
    <w:rsid w:val="000E5C5B"/>
    <w:rsid w:val="000E6597"/>
    <w:rsid w:val="000F1F9E"/>
    <w:rsid w:val="0010200A"/>
    <w:rsid w:val="00105520"/>
    <w:rsid w:val="00112AC7"/>
    <w:rsid w:val="001130ED"/>
    <w:rsid w:val="001174CD"/>
    <w:rsid w:val="0012624C"/>
    <w:rsid w:val="00135424"/>
    <w:rsid w:val="001439DC"/>
    <w:rsid w:val="00146588"/>
    <w:rsid w:val="001502F1"/>
    <w:rsid w:val="00154200"/>
    <w:rsid w:val="001632C7"/>
    <w:rsid w:val="00167C5E"/>
    <w:rsid w:val="0017378B"/>
    <w:rsid w:val="00197BFA"/>
    <w:rsid w:val="001A53A3"/>
    <w:rsid w:val="001B340F"/>
    <w:rsid w:val="001D1B8B"/>
    <w:rsid w:val="001D3769"/>
    <w:rsid w:val="001E6916"/>
    <w:rsid w:val="001F30D3"/>
    <w:rsid w:val="0020532A"/>
    <w:rsid w:val="002114EF"/>
    <w:rsid w:val="0021510F"/>
    <w:rsid w:val="00231DB3"/>
    <w:rsid w:val="00236341"/>
    <w:rsid w:val="00253934"/>
    <w:rsid w:val="00254C15"/>
    <w:rsid w:val="002604FB"/>
    <w:rsid w:val="00260D19"/>
    <w:rsid w:val="00274A79"/>
    <w:rsid w:val="0028786D"/>
    <w:rsid w:val="00287F26"/>
    <w:rsid w:val="0029350E"/>
    <w:rsid w:val="00293FD9"/>
    <w:rsid w:val="00297B8F"/>
    <w:rsid w:val="002A1172"/>
    <w:rsid w:val="002A1CD3"/>
    <w:rsid w:val="002B17DB"/>
    <w:rsid w:val="002B211C"/>
    <w:rsid w:val="002C47EA"/>
    <w:rsid w:val="002C517E"/>
    <w:rsid w:val="002D1657"/>
    <w:rsid w:val="002D1E1A"/>
    <w:rsid w:val="002D235D"/>
    <w:rsid w:val="002D265A"/>
    <w:rsid w:val="002D5787"/>
    <w:rsid w:val="002E0C10"/>
    <w:rsid w:val="002E2103"/>
    <w:rsid w:val="002E56C7"/>
    <w:rsid w:val="002F2BF8"/>
    <w:rsid w:val="002F4FF6"/>
    <w:rsid w:val="00306204"/>
    <w:rsid w:val="00306D77"/>
    <w:rsid w:val="003116FA"/>
    <w:rsid w:val="003124A6"/>
    <w:rsid w:val="003204CA"/>
    <w:rsid w:val="00320AFA"/>
    <w:rsid w:val="00325277"/>
    <w:rsid w:val="00336110"/>
    <w:rsid w:val="003369BF"/>
    <w:rsid w:val="00340C1F"/>
    <w:rsid w:val="00344874"/>
    <w:rsid w:val="003463F4"/>
    <w:rsid w:val="00347940"/>
    <w:rsid w:val="00350E5D"/>
    <w:rsid w:val="00351DDF"/>
    <w:rsid w:val="0035303D"/>
    <w:rsid w:val="003604BE"/>
    <w:rsid w:val="003633B1"/>
    <w:rsid w:val="00364BEC"/>
    <w:rsid w:val="00373FEF"/>
    <w:rsid w:val="00377071"/>
    <w:rsid w:val="0037708D"/>
    <w:rsid w:val="00380914"/>
    <w:rsid w:val="00380C73"/>
    <w:rsid w:val="00382464"/>
    <w:rsid w:val="00386B8C"/>
    <w:rsid w:val="003A2144"/>
    <w:rsid w:val="003C05A9"/>
    <w:rsid w:val="003C29C3"/>
    <w:rsid w:val="003C437E"/>
    <w:rsid w:val="003D02E3"/>
    <w:rsid w:val="003D525F"/>
    <w:rsid w:val="003E5D21"/>
    <w:rsid w:val="003E7058"/>
    <w:rsid w:val="004008D0"/>
    <w:rsid w:val="00405CD5"/>
    <w:rsid w:val="00410A6A"/>
    <w:rsid w:val="00413BA4"/>
    <w:rsid w:val="004414BE"/>
    <w:rsid w:val="004449DA"/>
    <w:rsid w:val="00445203"/>
    <w:rsid w:val="004544D6"/>
    <w:rsid w:val="00455CFF"/>
    <w:rsid w:val="004611DC"/>
    <w:rsid w:val="004723A5"/>
    <w:rsid w:val="00474532"/>
    <w:rsid w:val="00480987"/>
    <w:rsid w:val="004817C9"/>
    <w:rsid w:val="00485723"/>
    <w:rsid w:val="00497BB2"/>
    <w:rsid w:val="004A0677"/>
    <w:rsid w:val="004A40CD"/>
    <w:rsid w:val="004A740D"/>
    <w:rsid w:val="004B0D4A"/>
    <w:rsid w:val="004C0189"/>
    <w:rsid w:val="004C0FE5"/>
    <w:rsid w:val="004C1B2B"/>
    <w:rsid w:val="004C2FAF"/>
    <w:rsid w:val="004D1398"/>
    <w:rsid w:val="004D1C1A"/>
    <w:rsid w:val="004D6D97"/>
    <w:rsid w:val="004E3E52"/>
    <w:rsid w:val="004E4B61"/>
    <w:rsid w:val="004F1DCA"/>
    <w:rsid w:val="004F3D47"/>
    <w:rsid w:val="00500921"/>
    <w:rsid w:val="0050134C"/>
    <w:rsid w:val="00501838"/>
    <w:rsid w:val="00507EC3"/>
    <w:rsid w:val="00510356"/>
    <w:rsid w:val="00524EFE"/>
    <w:rsid w:val="005402B5"/>
    <w:rsid w:val="005409FC"/>
    <w:rsid w:val="00545856"/>
    <w:rsid w:val="0056388A"/>
    <w:rsid w:val="00571288"/>
    <w:rsid w:val="0057219F"/>
    <w:rsid w:val="00576460"/>
    <w:rsid w:val="00576C2C"/>
    <w:rsid w:val="00586738"/>
    <w:rsid w:val="00591BD5"/>
    <w:rsid w:val="0059285B"/>
    <w:rsid w:val="00595A14"/>
    <w:rsid w:val="0059671D"/>
    <w:rsid w:val="005A01B8"/>
    <w:rsid w:val="005A7C28"/>
    <w:rsid w:val="005B031D"/>
    <w:rsid w:val="005B158C"/>
    <w:rsid w:val="005B2621"/>
    <w:rsid w:val="005B2822"/>
    <w:rsid w:val="005B4A4A"/>
    <w:rsid w:val="005B521E"/>
    <w:rsid w:val="005D20A5"/>
    <w:rsid w:val="005D3EE2"/>
    <w:rsid w:val="005D582C"/>
    <w:rsid w:val="005E14AD"/>
    <w:rsid w:val="005E69F6"/>
    <w:rsid w:val="005E77EE"/>
    <w:rsid w:val="005E7CEA"/>
    <w:rsid w:val="005F4E2A"/>
    <w:rsid w:val="00602367"/>
    <w:rsid w:val="006140A0"/>
    <w:rsid w:val="00616588"/>
    <w:rsid w:val="00616965"/>
    <w:rsid w:val="00622F86"/>
    <w:rsid w:val="00623DB4"/>
    <w:rsid w:val="00625DE1"/>
    <w:rsid w:val="006359FF"/>
    <w:rsid w:val="006364EF"/>
    <w:rsid w:val="00642AD6"/>
    <w:rsid w:val="006430BF"/>
    <w:rsid w:val="00646E1F"/>
    <w:rsid w:val="0065267D"/>
    <w:rsid w:val="006553C1"/>
    <w:rsid w:val="00660E8C"/>
    <w:rsid w:val="00661514"/>
    <w:rsid w:val="00661FCE"/>
    <w:rsid w:val="0066282E"/>
    <w:rsid w:val="006662C0"/>
    <w:rsid w:val="0067224F"/>
    <w:rsid w:val="00672956"/>
    <w:rsid w:val="00680F8E"/>
    <w:rsid w:val="006846BC"/>
    <w:rsid w:val="0069260B"/>
    <w:rsid w:val="006C4145"/>
    <w:rsid w:val="006D2A32"/>
    <w:rsid w:val="006D2C41"/>
    <w:rsid w:val="006D6BE8"/>
    <w:rsid w:val="006E2F3F"/>
    <w:rsid w:val="006F4B49"/>
    <w:rsid w:val="007004E5"/>
    <w:rsid w:val="00714B6E"/>
    <w:rsid w:val="007259E7"/>
    <w:rsid w:val="00727DA5"/>
    <w:rsid w:val="007317BB"/>
    <w:rsid w:val="00732D1F"/>
    <w:rsid w:val="00732DAC"/>
    <w:rsid w:val="007433E3"/>
    <w:rsid w:val="00743938"/>
    <w:rsid w:val="00752E97"/>
    <w:rsid w:val="00754E6B"/>
    <w:rsid w:val="00762E74"/>
    <w:rsid w:val="00777009"/>
    <w:rsid w:val="00777960"/>
    <w:rsid w:val="00790279"/>
    <w:rsid w:val="00791551"/>
    <w:rsid w:val="007A2B2A"/>
    <w:rsid w:val="007A53E8"/>
    <w:rsid w:val="007B2B20"/>
    <w:rsid w:val="007B450C"/>
    <w:rsid w:val="007B5406"/>
    <w:rsid w:val="007C1F7E"/>
    <w:rsid w:val="007C50BE"/>
    <w:rsid w:val="00802A05"/>
    <w:rsid w:val="00802ACF"/>
    <w:rsid w:val="008108D1"/>
    <w:rsid w:val="008124D5"/>
    <w:rsid w:val="0084102A"/>
    <w:rsid w:val="00846892"/>
    <w:rsid w:val="008546B6"/>
    <w:rsid w:val="00857A27"/>
    <w:rsid w:val="00862A19"/>
    <w:rsid w:val="00871697"/>
    <w:rsid w:val="0087571B"/>
    <w:rsid w:val="008958B5"/>
    <w:rsid w:val="00897F1F"/>
    <w:rsid w:val="008A01C4"/>
    <w:rsid w:val="008A7A97"/>
    <w:rsid w:val="008B0031"/>
    <w:rsid w:val="008B4E6A"/>
    <w:rsid w:val="008B52AD"/>
    <w:rsid w:val="008B73BD"/>
    <w:rsid w:val="008C3BCC"/>
    <w:rsid w:val="008D2A82"/>
    <w:rsid w:val="008E18E9"/>
    <w:rsid w:val="008E5630"/>
    <w:rsid w:val="008E6E70"/>
    <w:rsid w:val="008F4964"/>
    <w:rsid w:val="008F5441"/>
    <w:rsid w:val="0091710A"/>
    <w:rsid w:val="009225C9"/>
    <w:rsid w:val="00925ED9"/>
    <w:rsid w:val="009279DE"/>
    <w:rsid w:val="00927BD9"/>
    <w:rsid w:val="00930BE0"/>
    <w:rsid w:val="00933F09"/>
    <w:rsid w:val="00935973"/>
    <w:rsid w:val="0093597C"/>
    <w:rsid w:val="009361F1"/>
    <w:rsid w:val="00936DF0"/>
    <w:rsid w:val="0093728A"/>
    <w:rsid w:val="00940FD4"/>
    <w:rsid w:val="009415FB"/>
    <w:rsid w:val="009466C9"/>
    <w:rsid w:val="0095268C"/>
    <w:rsid w:val="00956E87"/>
    <w:rsid w:val="00962F7B"/>
    <w:rsid w:val="00963FA1"/>
    <w:rsid w:val="0097334C"/>
    <w:rsid w:val="00973DD3"/>
    <w:rsid w:val="00986A6C"/>
    <w:rsid w:val="009A1E5A"/>
    <w:rsid w:val="009A3DF6"/>
    <w:rsid w:val="009A7C0A"/>
    <w:rsid w:val="009B012F"/>
    <w:rsid w:val="009B14E1"/>
    <w:rsid w:val="009B5251"/>
    <w:rsid w:val="009D2A4C"/>
    <w:rsid w:val="009D4CF3"/>
    <w:rsid w:val="009E3BCE"/>
    <w:rsid w:val="009F2EE2"/>
    <w:rsid w:val="009F5E5F"/>
    <w:rsid w:val="00A0074F"/>
    <w:rsid w:val="00A03D64"/>
    <w:rsid w:val="00A04F16"/>
    <w:rsid w:val="00A06D9D"/>
    <w:rsid w:val="00A20BFA"/>
    <w:rsid w:val="00A2259F"/>
    <w:rsid w:val="00A268E8"/>
    <w:rsid w:val="00A27E46"/>
    <w:rsid w:val="00A31121"/>
    <w:rsid w:val="00A36F87"/>
    <w:rsid w:val="00A432EC"/>
    <w:rsid w:val="00A50CC7"/>
    <w:rsid w:val="00A52437"/>
    <w:rsid w:val="00A54996"/>
    <w:rsid w:val="00A552B5"/>
    <w:rsid w:val="00A57D25"/>
    <w:rsid w:val="00A61342"/>
    <w:rsid w:val="00A61F76"/>
    <w:rsid w:val="00A73ACB"/>
    <w:rsid w:val="00A77C28"/>
    <w:rsid w:val="00A957AA"/>
    <w:rsid w:val="00A96959"/>
    <w:rsid w:val="00AB1645"/>
    <w:rsid w:val="00AB45CC"/>
    <w:rsid w:val="00AB4881"/>
    <w:rsid w:val="00AB59D4"/>
    <w:rsid w:val="00AB685D"/>
    <w:rsid w:val="00AB708A"/>
    <w:rsid w:val="00AD3747"/>
    <w:rsid w:val="00AE2B81"/>
    <w:rsid w:val="00AE6267"/>
    <w:rsid w:val="00B03258"/>
    <w:rsid w:val="00B03822"/>
    <w:rsid w:val="00B05F28"/>
    <w:rsid w:val="00B1037F"/>
    <w:rsid w:val="00B168FE"/>
    <w:rsid w:val="00B16902"/>
    <w:rsid w:val="00B17A6C"/>
    <w:rsid w:val="00B35A57"/>
    <w:rsid w:val="00B41CAE"/>
    <w:rsid w:val="00B45BE0"/>
    <w:rsid w:val="00B505F0"/>
    <w:rsid w:val="00B51617"/>
    <w:rsid w:val="00B60114"/>
    <w:rsid w:val="00B60985"/>
    <w:rsid w:val="00B64CC9"/>
    <w:rsid w:val="00B668D3"/>
    <w:rsid w:val="00B713DA"/>
    <w:rsid w:val="00B72530"/>
    <w:rsid w:val="00B72E6F"/>
    <w:rsid w:val="00B736CB"/>
    <w:rsid w:val="00B74ABA"/>
    <w:rsid w:val="00B767BE"/>
    <w:rsid w:val="00B777B9"/>
    <w:rsid w:val="00B779AC"/>
    <w:rsid w:val="00B832BD"/>
    <w:rsid w:val="00B8421E"/>
    <w:rsid w:val="00B87145"/>
    <w:rsid w:val="00B9167D"/>
    <w:rsid w:val="00B91AE0"/>
    <w:rsid w:val="00B91CA9"/>
    <w:rsid w:val="00B96C7F"/>
    <w:rsid w:val="00BA5737"/>
    <w:rsid w:val="00BB3807"/>
    <w:rsid w:val="00BE3A28"/>
    <w:rsid w:val="00BE419C"/>
    <w:rsid w:val="00BE46EF"/>
    <w:rsid w:val="00BE5414"/>
    <w:rsid w:val="00BE600F"/>
    <w:rsid w:val="00BE79C9"/>
    <w:rsid w:val="00BF4BEF"/>
    <w:rsid w:val="00BF726D"/>
    <w:rsid w:val="00C014A2"/>
    <w:rsid w:val="00C0264B"/>
    <w:rsid w:val="00C030BA"/>
    <w:rsid w:val="00C13363"/>
    <w:rsid w:val="00C15995"/>
    <w:rsid w:val="00C16332"/>
    <w:rsid w:val="00C25526"/>
    <w:rsid w:val="00C271EC"/>
    <w:rsid w:val="00C27F4A"/>
    <w:rsid w:val="00C36487"/>
    <w:rsid w:val="00C4073B"/>
    <w:rsid w:val="00C40882"/>
    <w:rsid w:val="00C45824"/>
    <w:rsid w:val="00C53270"/>
    <w:rsid w:val="00C537D6"/>
    <w:rsid w:val="00C626CA"/>
    <w:rsid w:val="00C6289B"/>
    <w:rsid w:val="00C77F62"/>
    <w:rsid w:val="00C91633"/>
    <w:rsid w:val="00C94695"/>
    <w:rsid w:val="00C96891"/>
    <w:rsid w:val="00CA39CB"/>
    <w:rsid w:val="00CA615E"/>
    <w:rsid w:val="00CB2126"/>
    <w:rsid w:val="00CB780E"/>
    <w:rsid w:val="00CD3CD3"/>
    <w:rsid w:val="00CD43F3"/>
    <w:rsid w:val="00CD7A6E"/>
    <w:rsid w:val="00CE3741"/>
    <w:rsid w:val="00CE7CAE"/>
    <w:rsid w:val="00CF3354"/>
    <w:rsid w:val="00CF353E"/>
    <w:rsid w:val="00D065AD"/>
    <w:rsid w:val="00D070EB"/>
    <w:rsid w:val="00D10068"/>
    <w:rsid w:val="00D206B3"/>
    <w:rsid w:val="00D24BCB"/>
    <w:rsid w:val="00D27C00"/>
    <w:rsid w:val="00D40875"/>
    <w:rsid w:val="00D40A37"/>
    <w:rsid w:val="00D42A93"/>
    <w:rsid w:val="00D47D4E"/>
    <w:rsid w:val="00D521DA"/>
    <w:rsid w:val="00D66A85"/>
    <w:rsid w:val="00D73960"/>
    <w:rsid w:val="00D8223B"/>
    <w:rsid w:val="00D91E5F"/>
    <w:rsid w:val="00D93DF1"/>
    <w:rsid w:val="00DA07D7"/>
    <w:rsid w:val="00DB6430"/>
    <w:rsid w:val="00DC22C4"/>
    <w:rsid w:val="00DD11DF"/>
    <w:rsid w:val="00DD7F03"/>
    <w:rsid w:val="00DE01FC"/>
    <w:rsid w:val="00DE5A0A"/>
    <w:rsid w:val="00E1205E"/>
    <w:rsid w:val="00E17DE5"/>
    <w:rsid w:val="00E22E7D"/>
    <w:rsid w:val="00E2705C"/>
    <w:rsid w:val="00E30578"/>
    <w:rsid w:val="00E31205"/>
    <w:rsid w:val="00E31473"/>
    <w:rsid w:val="00E3464C"/>
    <w:rsid w:val="00E400F3"/>
    <w:rsid w:val="00E55424"/>
    <w:rsid w:val="00E635CB"/>
    <w:rsid w:val="00E70E2D"/>
    <w:rsid w:val="00E715B3"/>
    <w:rsid w:val="00E71F53"/>
    <w:rsid w:val="00E726BF"/>
    <w:rsid w:val="00E76018"/>
    <w:rsid w:val="00E87360"/>
    <w:rsid w:val="00E9395F"/>
    <w:rsid w:val="00E93CD1"/>
    <w:rsid w:val="00E96A54"/>
    <w:rsid w:val="00EA09C1"/>
    <w:rsid w:val="00EA5F78"/>
    <w:rsid w:val="00EB1FA3"/>
    <w:rsid w:val="00EC5C70"/>
    <w:rsid w:val="00EE1A3F"/>
    <w:rsid w:val="00EE35A2"/>
    <w:rsid w:val="00EE5A68"/>
    <w:rsid w:val="00EE6DE4"/>
    <w:rsid w:val="00EF09B4"/>
    <w:rsid w:val="00EF0B79"/>
    <w:rsid w:val="00EF16AE"/>
    <w:rsid w:val="00EF7D95"/>
    <w:rsid w:val="00F0098C"/>
    <w:rsid w:val="00F0703D"/>
    <w:rsid w:val="00F10030"/>
    <w:rsid w:val="00F10043"/>
    <w:rsid w:val="00F26708"/>
    <w:rsid w:val="00F3319D"/>
    <w:rsid w:val="00F368E4"/>
    <w:rsid w:val="00F37832"/>
    <w:rsid w:val="00F42BDA"/>
    <w:rsid w:val="00F4737E"/>
    <w:rsid w:val="00F53D0B"/>
    <w:rsid w:val="00F56974"/>
    <w:rsid w:val="00F62290"/>
    <w:rsid w:val="00F658DE"/>
    <w:rsid w:val="00F750BC"/>
    <w:rsid w:val="00F77154"/>
    <w:rsid w:val="00F802B6"/>
    <w:rsid w:val="00F821AF"/>
    <w:rsid w:val="00F92468"/>
    <w:rsid w:val="00FB072E"/>
    <w:rsid w:val="00FB578A"/>
    <w:rsid w:val="00FC397D"/>
    <w:rsid w:val="00FD6C8F"/>
    <w:rsid w:val="00FE14E3"/>
    <w:rsid w:val="00FE1C49"/>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B1037F"/>
    <w:pPr>
      <w:jc w:val="center"/>
    </w:pPr>
    <w:rPr>
      <w:rFonts w:asciiTheme="majorHAnsi" w:hAnsiTheme="majorHAnsi" w:cstheme="majorHAnsi"/>
      <w:bCs/>
      <w:sz w:val="20"/>
      <w:szCs w:val="20"/>
      <w:lang w:val="mk-MK"/>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
    <w:name w:val="Grid Table 3 Accent 4"/>
    <w:basedOn w:val="TableNormal"/>
    <w:uiPriority w:val="48"/>
    <w:rsid w:val="00DE01F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
    <w:name w:val="Grid Table 2 Accent 6"/>
    <w:basedOn w:val="TableNormal"/>
    <w:uiPriority w:val="47"/>
    <w:rsid w:val="00DE01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
    <w:name w:val="Grid Table 4 Accent 6"/>
    <w:basedOn w:val="TableNormal"/>
    <w:uiPriority w:val="49"/>
    <w:rsid w:val="0012624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ListTable1LightAccent4">
    <w:name w:val="List Table 1 Light Accent 4"/>
    <w:basedOn w:val="TableNormal"/>
    <w:uiPriority w:val="46"/>
    <w:rsid w:val="00F267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
    <w:name w:val="List Table 1 Light Accent 3"/>
    <w:basedOn w:val="TableNormal"/>
    <w:uiPriority w:val="46"/>
    <w:rsid w:val="00F267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
    <w:name w:val="List Table 2 Accent 3"/>
    <w:basedOn w:val="TableNormal"/>
    <w:uiPriority w:val="47"/>
    <w:rsid w:val="00306D77"/>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
    <w:name w:val="Grid Table 4 Accent 5"/>
    <w:basedOn w:val="TableNormal"/>
    <w:uiPriority w:val="49"/>
    <w:rsid w:val="00EA09C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kocani.gov.m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kocani.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B3179-3A52-433D-97D7-7226ABFB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7277</Words>
  <Characters>41484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48664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Jana Angelovska</dc:creator>
  <cp:keywords/>
  <dc:description/>
  <cp:lastModifiedBy>User</cp:lastModifiedBy>
  <cp:revision>3</cp:revision>
  <cp:lastPrinted>2019-07-24T08:24:00Z</cp:lastPrinted>
  <dcterms:created xsi:type="dcterms:W3CDTF">2025-05-22T20:22:00Z</dcterms:created>
  <dcterms:modified xsi:type="dcterms:W3CDTF">2025-05-23T10:23:00Z</dcterms:modified>
</cp:coreProperties>
</file>